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53" w:rsidRPr="00E92253" w:rsidRDefault="00E92253" w:rsidP="00E922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92253">
        <w:rPr>
          <w:rFonts w:ascii="Times New Roman" w:hAnsi="Times New Roman"/>
          <w:sz w:val="28"/>
          <w:szCs w:val="28"/>
        </w:rPr>
        <w:t xml:space="preserve">Обновление содержания дошкольного </w:t>
      </w:r>
      <w:r>
        <w:rPr>
          <w:rFonts w:ascii="Times New Roman" w:hAnsi="Times New Roman"/>
          <w:sz w:val="28"/>
          <w:szCs w:val="28"/>
        </w:rPr>
        <w:t xml:space="preserve">образования, с </w:t>
      </w:r>
      <w:r w:rsidRPr="00E92253">
        <w:rPr>
          <w:rFonts w:ascii="Times New Roman" w:hAnsi="Times New Roman"/>
          <w:sz w:val="28"/>
          <w:szCs w:val="28"/>
        </w:rPr>
        <w:t>2014 года  ставшее  частью общего, является одним из приоритетных в деятельности  Комитета образования и учреждений округа, реализующих программу дошкольного образования.  В</w:t>
      </w:r>
      <w:r w:rsidRPr="00E92253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 течение последних   лет проведена серьезная планомерная работа по повышению его качества и доступности в Ольском городском округе: ликвидирована очередь в детские сады, открыты новые группы, выполняются майские Указы Президента РФ в части заработной платы педагогических работников, а и</w:t>
      </w:r>
      <w:r w:rsidRPr="00E92253">
        <w:rPr>
          <w:rFonts w:ascii="Times New Roman" w:hAnsi="Times New Roman"/>
          <w:sz w:val="28"/>
          <w:szCs w:val="28"/>
        </w:rPr>
        <w:t xml:space="preserve">зменение условий финансирования позволило существенно обновить материально-техническую базу и </w:t>
      </w:r>
      <w:r w:rsidRPr="00E92253">
        <w:rPr>
          <w:rStyle w:val="a6"/>
          <w:rFonts w:ascii="Times New Roman" w:hAnsi="Times New Roman"/>
          <w:i w:val="0"/>
          <w:iCs w:val="0"/>
          <w:sz w:val="28"/>
          <w:szCs w:val="28"/>
        </w:rPr>
        <w:t>улучшить инфраструктуру дошкольных учреждений</w:t>
      </w:r>
      <w:r w:rsidRPr="00E92253">
        <w:rPr>
          <w:rFonts w:ascii="Times New Roman" w:hAnsi="Times New Roman"/>
          <w:sz w:val="28"/>
          <w:szCs w:val="28"/>
        </w:rPr>
        <w:t xml:space="preserve"> Ольского округа</w:t>
      </w:r>
      <w:r w:rsidRPr="00E92253">
        <w:rPr>
          <w:rStyle w:val="a6"/>
          <w:rFonts w:ascii="Times New Roman" w:hAnsi="Times New Roman"/>
          <w:i w:val="0"/>
          <w:iCs w:val="0"/>
          <w:sz w:val="28"/>
          <w:szCs w:val="28"/>
        </w:rPr>
        <w:t>,</w:t>
      </w:r>
      <w:r w:rsidRPr="00E92253">
        <w:rPr>
          <w:rFonts w:ascii="Times New Roman" w:hAnsi="Times New Roman"/>
          <w:sz w:val="28"/>
          <w:szCs w:val="28"/>
        </w:rPr>
        <w:t xml:space="preserve"> успешно внедрять федеральные государственные образовательные стандарты в обучении, воспитании, развитии детей</w:t>
      </w:r>
      <w:r>
        <w:rPr>
          <w:rFonts w:ascii="Times New Roman" w:hAnsi="Times New Roman"/>
          <w:sz w:val="28"/>
          <w:szCs w:val="28"/>
        </w:rPr>
        <w:t>,</w:t>
      </w:r>
      <w:r w:rsidRPr="00E92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</w:t>
      </w:r>
      <w:r w:rsidRPr="00366B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комфортные условия</w:t>
      </w:r>
      <w:r w:rsidRPr="00366BD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ля безопасного пребывания </w:t>
      </w:r>
      <w:r w:rsidRPr="00366BDA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в ДОУ</w:t>
      </w:r>
      <w:r w:rsidRPr="00366BDA">
        <w:rPr>
          <w:rFonts w:ascii="Times New Roman" w:hAnsi="Times New Roman"/>
          <w:sz w:val="28"/>
          <w:szCs w:val="28"/>
        </w:rPr>
        <w:t>.</w:t>
      </w:r>
    </w:p>
    <w:p w:rsidR="001D2FE3" w:rsidRPr="003612C4" w:rsidRDefault="007A71E5" w:rsidP="003612C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12C4">
        <w:rPr>
          <w:rFonts w:ascii="Times New Roman" w:hAnsi="Times New Roman"/>
          <w:sz w:val="28"/>
          <w:szCs w:val="28"/>
        </w:rPr>
        <w:t xml:space="preserve">Сеть дошкольных образовательных учреждений на территории Ольского округа представлена 4 </w:t>
      </w:r>
      <w:r w:rsidR="009B630D" w:rsidRPr="003612C4">
        <w:rPr>
          <w:rFonts w:ascii="Times New Roman" w:hAnsi="Times New Roman"/>
          <w:sz w:val="28"/>
          <w:szCs w:val="28"/>
        </w:rPr>
        <w:t>детскими садами</w:t>
      </w:r>
      <w:r w:rsidRPr="003612C4">
        <w:rPr>
          <w:rFonts w:ascii="Times New Roman" w:hAnsi="Times New Roman"/>
          <w:sz w:val="28"/>
          <w:szCs w:val="28"/>
        </w:rPr>
        <w:t xml:space="preserve">, 2 комплексами </w:t>
      </w:r>
      <w:r w:rsidR="00CF3403" w:rsidRPr="003612C4">
        <w:rPr>
          <w:rFonts w:ascii="Times New Roman" w:hAnsi="Times New Roman"/>
          <w:sz w:val="28"/>
          <w:szCs w:val="28"/>
        </w:rPr>
        <w:t xml:space="preserve">начальная школа-детский сад, </w:t>
      </w:r>
      <w:r w:rsidR="00CC3D80" w:rsidRPr="003612C4">
        <w:rPr>
          <w:rFonts w:ascii="Times New Roman" w:hAnsi="Times New Roman"/>
          <w:sz w:val="28"/>
          <w:szCs w:val="28"/>
        </w:rPr>
        <w:t xml:space="preserve">2 </w:t>
      </w:r>
      <w:r w:rsidR="00CF3403" w:rsidRPr="003612C4">
        <w:rPr>
          <w:rFonts w:ascii="Times New Roman" w:hAnsi="Times New Roman"/>
          <w:sz w:val="28"/>
          <w:szCs w:val="28"/>
        </w:rPr>
        <w:t>дошкольными группами на базе МКОУ «СОШ с.Тауйск», группой кратковременного пребывания в школе с.Тахтоямск</w:t>
      </w:r>
      <w:r w:rsidRPr="003612C4">
        <w:rPr>
          <w:rFonts w:ascii="Times New Roman" w:hAnsi="Times New Roman"/>
          <w:sz w:val="28"/>
          <w:szCs w:val="28"/>
        </w:rPr>
        <w:t xml:space="preserve">. </w:t>
      </w:r>
      <w:r w:rsidR="00CF3403" w:rsidRPr="003612C4">
        <w:rPr>
          <w:rFonts w:ascii="Times New Roman" w:hAnsi="Times New Roman"/>
          <w:sz w:val="28"/>
          <w:szCs w:val="28"/>
        </w:rPr>
        <w:t>Всего в ДОУ функционируют 32 группы и дошк</w:t>
      </w:r>
      <w:r w:rsidR="00E92253" w:rsidRPr="003612C4">
        <w:rPr>
          <w:rFonts w:ascii="Times New Roman" w:hAnsi="Times New Roman"/>
          <w:sz w:val="28"/>
          <w:szCs w:val="28"/>
        </w:rPr>
        <w:t>ольным образованием охвачено 530</w:t>
      </w:r>
      <w:r w:rsidR="00CF3403" w:rsidRPr="003612C4">
        <w:rPr>
          <w:rFonts w:ascii="Times New Roman" w:hAnsi="Times New Roman"/>
          <w:sz w:val="28"/>
          <w:szCs w:val="28"/>
        </w:rPr>
        <w:t xml:space="preserve"> детей.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5"/>
        <w:gridCol w:w="2292"/>
      </w:tblGrid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МКДОУ «Детский сад №1 «Гуси-лебеди» п.Ола»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МКДОУ «Детский сад №6 «Золотой ключик» п.Ола»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16</w:t>
            </w:r>
            <w:r w:rsidR="00A068BA" w:rsidRPr="003612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МКДОУ «Детский сад  «Пушинка» п.Армань»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МКДОУ «Детский сад  «Березка» с.Клепка»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МКОУ «Начальная школа-детский сад с.Гадля»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МКОУ «Начальная школа-детский сад с.Балаганное»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МКОУ «Средняя общеобразовательная школа с.Тауйск»</w:t>
            </w:r>
          </w:p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(дошкольные группы)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МКОУ «Основная общеобразовательная школа с.Тахтоямск» (ГКПД)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66BDA" w:rsidRPr="003612C4" w:rsidTr="00A068BA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A068BA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Всего в образовательных учреждениях 32 группы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8BA" w:rsidRPr="003612C4" w:rsidRDefault="00E92253" w:rsidP="003612C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12C4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</w:tr>
    </w:tbl>
    <w:p w:rsidR="00400C42" w:rsidRPr="00366BDA" w:rsidRDefault="00CE3E78" w:rsidP="00F04B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Жителям муниципального образования предоставляется </w:t>
      </w:r>
      <w:r w:rsidR="00E92253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Pr="00366BDA">
        <w:rPr>
          <w:rFonts w:ascii="Times New Roman" w:hAnsi="Times New Roman"/>
          <w:sz w:val="28"/>
          <w:szCs w:val="28"/>
        </w:rPr>
        <w:t xml:space="preserve">услуга </w:t>
      </w:r>
      <w:r w:rsidR="00E92253" w:rsidRPr="00E92253">
        <w:rPr>
          <w:rFonts w:ascii="Times New Roman" w:hAnsi="Times New Roman"/>
          <w:sz w:val="28"/>
          <w:szCs w:val="28"/>
        </w:rPr>
        <w:t>«Прием заявлений, постановка на учет детей, подлежащих обучению по образовательным программам дошкольного образования, и зачисление детей в образовательные учреждения, реализующие основную образовательную программу дошкольного образования на территории муниципального образования «Ольский городской округ»</w:t>
      </w:r>
      <w:r w:rsidRPr="00E92253">
        <w:rPr>
          <w:rFonts w:ascii="Times New Roman" w:hAnsi="Times New Roman"/>
          <w:sz w:val="28"/>
          <w:szCs w:val="28"/>
        </w:rPr>
        <w:t>.</w:t>
      </w:r>
      <w:r w:rsidRPr="00366BDA">
        <w:rPr>
          <w:rFonts w:ascii="Times New Roman" w:hAnsi="Times New Roman"/>
          <w:sz w:val="28"/>
          <w:szCs w:val="28"/>
        </w:rPr>
        <w:t xml:space="preserve"> </w:t>
      </w:r>
      <w:r w:rsidR="00D06188">
        <w:rPr>
          <w:rFonts w:ascii="Times New Roman" w:hAnsi="Times New Roman"/>
          <w:sz w:val="28"/>
          <w:szCs w:val="28"/>
        </w:rPr>
        <w:t>В А</w:t>
      </w:r>
      <w:r w:rsidR="00980FF4" w:rsidRPr="00366BDA">
        <w:rPr>
          <w:rFonts w:ascii="Times New Roman" w:hAnsi="Times New Roman"/>
          <w:sz w:val="28"/>
          <w:szCs w:val="28"/>
        </w:rPr>
        <w:t>ИС «Электронный детский сад»</w:t>
      </w:r>
      <w:r w:rsidR="00D06188">
        <w:rPr>
          <w:rFonts w:ascii="Times New Roman" w:hAnsi="Times New Roman"/>
          <w:sz w:val="28"/>
          <w:szCs w:val="28"/>
        </w:rPr>
        <w:t xml:space="preserve"> зарегистрированы 55</w:t>
      </w:r>
      <w:r w:rsidR="001D2FE3" w:rsidRPr="00366BDA">
        <w:rPr>
          <w:rFonts w:ascii="Times New Roman" w:hAnsi="Times New Roman"/>
          <w:sz w:val="28"/>
          <w:szCs w:val="28"/>
        </w:rPr>
        <w:t>8</w:t>
      </w:r>
      <w:r w:rsidR="00980FF4" w:rsidRPr="00366BDA">
        <w:rPr>
          <w:rFonts w:ascii="Times New Roman" w:hAnsi="Times New Roman"/>
          <w:sz w:val="28"/>
          <w:szCs w:val="28"/>
        </w:rPr>
        <w:t xml:space="preserve"> детей. Отложенный спрос для предоставления</w:t>
      </w:r>
      <w:r w:rsidR="00400C42" w:rsidRPr="00366BDA">
        <w:rPr>
          <w:rFonts w:ascii="Times New Roman" w:hAnsi="Times New Roman"/>
          <w:sz w:val="28"/>
          <w:szCs w:val="28"/>
        </w:rPr>
        <w:t xml:space="preserve"> места в </w:t>
      </w:r>
      <w:r w:rsidR="00AF24C7" w:rsidRPr="00366BDA">
        <w:rPr>
          <w:rFonts w:ascii="Times New Roman" w:hAnsi="Times New Roman"/>
          <w:sz w:val="28"/>
          <w:szCs w:val="28"/>
        </w:rPr>
        <w:t>дошкольных учреждениях</w:t>
      </w:r>
      <w:r w:rsidR="00D06188">
        <w:rPr>
          <w:rFonts w:ascii="Times New Roman" w:hAnsi="Times New Roman"/>
          <w:sz w:val="28"/>
          <w:szCs w:val="28"/>
        </w:rPr>
        <w:t xml:space="preserve"> округа составляет 56</w:t>
      </w:r>
      <w:r w:rsidR="00400C42" w:rsidRPr="00366BDA">
        <w:rPr>
          <w:rFonts w:ascii="Times New Roman" w:hAnsi="Times New Roman"/>
          <w:sz w:val="28"/>
          <w:szCs w:val="28"/>
        </w:rPr>
        <w:t xml:space="preserve"> человек. </w:t>
      </w:r>
      <w:r w:rsidR="007E681E" w:rsidRPr="00366BDA">
        <w:rPr>
          <w:rFonts w:ascii="Times New Roman" w:hAnsi="Times New Roman"/>
          <w:sz w:val="28"/>
          <w:szCs w:val="28"/>
        </w:rPr>
        <w:t>Дети</w:t>
      </w:r>
      <w:r w:rsidR="00A425D3" w:rsidRPr="00366BDA">
        <w:rPr>
          <w:rFonts w:ascii="Times New Roman" w:hAnsi="Times New Roman"/>
          <w:sz w:val="28"/>
          <w:szCs w:val="28"/>
        </w:rPr>
        <w:t xml:space="preserve"> в возрасте от 1-3 лет</w:t>
      </w:r>
      <w:r w:rsidR="007E681E" w:rsidRPr="00366BDA">
        <w:rPr>
          <w:rFonts w:ascii="Times New Roman" w:hAnsi="Times New Roman"/>
          <w:sz w:val="28"/>
          <w:szCs w:val="28"/>
        </w:rPr>
        <w:t xml:space="preserve"> обеспечены</w:t>
      </w:r>
      <w:r w:rsidR="00400C42" w:rsidRPr="00366BDA">
        <w:rPr>
          <w:rFonts w:ascii="Times New Roman" w:hAnsi="Times New Roman"/>
          <w:sz w:val="28"/>
          <w:szCs w:val="28"/>
        </w:rPr>
        <w:t xml:space="preserve"> местами в детских садах</w:t>
      </w:r>
      <w:r w:rsidR="00AD53D3" w:rsidRPr="00366BDA">
        <w:rPr>
          <w:rFonts w:ascii="Times New Roman" w:hAnsi="Times New Roman"/>
          <w:sz w:val="28"/>
          <w:szCs w:val="28"/>
        </w:rPr>
        <w:t xml:space="preserve"> и дошкольных группах</w:t>
      </w:r>
      <w:r w:rsidR="00400C42" w:rsidRPr="00366BDA">
        <w:rPr>
          <w:rFonts w:ascii="Times New Roman" w:hAnsi="Times New Roman"/>
          <w:sz w:val="28"/>
          <w:szCs w:val="28"/>
        </w:rPr>
        <w:t>.</w:t>
      </w:r>
      <w:r w:rsidR="007E681E" w:rsidRPr="00366BDA">
        <w:rPr>
          <w:rFonts w:ascii="Times New Roman" w:hAnsi="Times New Roman"/>
          <w:sz w:val="28"/>
          <w:szCs w:val="28"/>
        </w:rPr>
        <w:t xml:space="preserve"> Комитетом образования проводил</w:t>
      </w:r>
      <w:r w:rsidR="00035D58" w:rsidRPr="00366BDA">
        <w:rPr>
          <w:rFonts w:ascii="Times New Roman" w:hAnsi="Times New Roman"/>
          <w:sz w:val="28"/>
          <w:szCs w:val="28"/>
        </w:rPr>
        <w:t>ся мониторинг необходимости предоставления мест в ДОУ для детей до 1 года.</w:t>
      </w:r>
    </w:p>
    <w:p w:rsidR="00A624C6" w:rsidRPr="00366BDA" w:rsidRDefault="00AF24C7" w:rsidP="00A624C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lastRenderedPageBreak/>
        <w:t>Качественный педаго</w:t>
      </w:r>
      <w:r w:rsidR="00A726A9" w:rsidRPr="00366BDA">
        <w:rPr>
          <w:rFonts w:ascii="Times New Roman" w:hAnsi="Times New Roman"/>
          <w:sz w:val="28"/>
          <w:szCs w:val="28"/>
        </w:rPr>
        <w:t>гический процесс осуществляют 50</w:t>
      </w:r>
      <w:r w:rsidRPr="00366BDA">
        <w:rPr>
          <w:rFonts w:ascii="Times New Roman" w:hAnsi="Times New Roman"/>
          <w:sz w:val="28"/>
          <w:szCs w:val="28"/>
        </w:rPr>
        <w:t xml:space="preserve"> педагогических работников </w:t>
      </w:r>
      <w:r w:rsidR="007E681E" w:rsidRPr="00366BDA">
        <w:rPr>
          <w:rFonts w:ascii="Times New Roman" w:hAnsi="Times New Roman"/>
          <w:sz w:val="28"/>
          <w:szCs w:val="28"/>
        </w:rPr>
        <w:t>дошкольных образовательных учреждений.</w:t>
      </w:r>
      <w:r w:rsidR="006E086B" w:rsidRPr="00366BDA">
        <w:rPr>
          <w:rFonts w:ascii="Times New Roman" w:hAnsi="Times New Roman"/>
          <w:sz w:val="28"/>
          <w:szCs w:val="28"/>
        </w:rPr>
        <w:t xml:space="preserve"> </w:t>
      </w:r>
    </w:p>
    <w:p w:rsidR="00980FF4" w:rsidRPr="00366BDA" w:rsidRDefault="00A624C6" w:rsidP="00CE3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Несмотря на проведение работы по привлечению специалистов в </w:t>
      </w:r>
      <w:r w:rsidR="00AD53D3" w:rsidRPr="00366BDA">
        <w:rPr>
          <w:rFonts w:ascii="Times New Roman" w:hAnsi="Times New Roman"/>
          <w:sz w:val="28"/>
          <w:szCs w:val="28"/>
        </w:rPr>
        <w:t>детских садах</w:t>
      </w:r>
      <w:r w:rsidRPr="00366BDA">
        <w:rPr>
          <w:rFonts w:ascii="Times New Roman" w:hAnsi="Times New Roman"/>
          <w:sz w:val="28"/>
          <w:szCs w:val="28"/>
        </w:rPr>
        <w:t xml:space="preserve"> имеются 9 вакансий</w:t>
      </w:r>
      <w:r w:rsidR="00D06188">
        <w:rPr>
          <w:rFonts w:ascii="Times New Roman" w:hAnsi="Times New Roman"/>
          <w:sz w:val="28"/>
          <w:szCs w:val="28"/>
        </w:rPr>
        <w:t xml:space="preserve"> (6</w:t>
      </w:r>
      <w:r w:rsidR="006473A9" w:rsidRPr="00366BDA">
        <w:rPr>
          <w:rFonts w:ascii="Times New Roman" w:hAnsi="Times New Roman"/>
          <w:sz w:val="28"/>
          <w:szCs w:val="28"/>
        </w:rPr>
        <w:t>,5 ст.)</w:t>
      </w:r>
      <w:r w:rsidRPr="00366BDA">
        <w:rPr>
          <w:rFonts w:ascii="Times New Roman" w:hAnsi="Times New Roman"/>
          <w:sz w:val="28"/>
          <w:szCs w:val="28"/>
        </w:rPr>
        <w:t xml:space="preserve">. </w:t>
      </w:r>
      <w:r w:rsidR="00F04B05" w:rsidRPr="00366BDA">
        <w:rPr>
          <w:rFonts w:ascii="Times New Roman" w:hAnsi="Times New Roman"/>
          <w:sz w:val="28"/>
          <w:szCs w:val="28"/>
        </w:rPr>
        <w:t xml:space="preserve"> </w:t>
      </w:r>
    </w:p>
    <w:p w:rsidR="00A624C6" w:rsidRPr="00366BDA" w:rsidRDefault="00A624C6" w:rsidP="00CE3E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МКДОУ «Детский сад №1 «Гуси-лебеди» п.Ола»:</w:t>
      </w:r>
    </w:p>
    <w:p w:rsidR="00A624C6" w:rsidRPr="00366BDA" w:rsidRDefault="00A624C6" w:rsidP="00A624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музыкальный руководитель (1,5ст.)</w:t>
      </w:r>
      <w:r w:rsidR="006473A9" w:rsidRPr="00366BDA">
        <w:rPr>
          <w:rFonts w:ascii="Times New Roman" w:hAnsi="Times New Roman"/>
          <w:sz w:val="28"/>
          <w:szCs w:val="28"/>
        </w:rPr>
        <w:t>;</w:t>
      </w:r>
    </w:p>
    <w:p w:rsidR="006473A9" w:rsidRPr="00366BDA" w:rsidRDefault="006473A9" w:rsidP="00A624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руководитель по физическому воспитанию (0,5ст.);</w:t>
      </w:r>
    </w:p>
    <w:p w:rsidR="006473A9" w:rsidRPr="00366BDA" w:rsidRDefault="006473A9" w:rsidP="00A624C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медицинская сестра (1ст.)</w:t>
      </w:r>
    </w:p>
    <w:p w:rsidR="006473A9" w:rsidRPr="00366BDA" w:rsidRDefault="006473A9" w:rsidP="006473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          - МКДОУ «Детский сад №6 «Золотой ключик» п.Ола»:</w:t>
      </w:r>
    </w:p>
    <w:p w:rsidR="006473A9" w:rsidRPr="00366BDA" w:rsidRDefault="006473A9" w:rsidP="006473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педагог-психолог (0,75ст.)</w:t>
      </w:r>
    </w:p>
    <w:p w:rsidR="006473A9" w:rsidRPr="00366BDA" w:rsidRDefault="006473A9" w:rsidP="006473A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МКДОУ «Детский сад «Березка» с.Клепка»:</w:t>
      </w:r>
    </w:p>
    <w:p w:rsidR="006473A9" w:rsidRPr="00366BDA" w:rsidRDefault="006473A9" w:rsidP="006473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руководитель по физическому воспитанию (0,25ст.);</w:t>
      </w:r>
    </w:p>
    <w:p w:rsidR="006473A9" w:rsidRPr="00366BDA" w:rsidRDefault="006473A9" w:rsidP="006473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медицинская сестра (0,5 ст.)</w:t>
      </w:r>
    </w:p>
    <w:p w:rsidR="006473A9" w:rsidRPr="00366BDA" w:rsidRDefault="006473A9" w:rsidP="006473A9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МКОУ «СОШ с.Тауйск» (дошкольные группы):</w:t>
      </w:r>
    </w:p>
    <w:p w:rsidR="006473A9" w:rsidRPr="00366BDA" w:rsidRDefault="006473A9" w:rsidP="006473A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воспитатель (1ст.)</w:t>
      </w:r>
    </w:p>
    <w:p w:rsidR="00C2014F" w:rsidRPr="00924E56" w:rsidRDefault="00D06188" w:rsidP="00924E5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24E56">
        <w:rPr>
          <w:rFonts w:ascii="Times New Roman" w:hAnsi="Times New Roman"/>
          <w:sz w:val="28"/>
          <w:szCs w:val="28"/>
        </w:rPr>
        <w:t>В течение 2019</w:t>
      </w:r>
      <w:r w:rsidR="00597CFF" w:rsidRPr="00924E56">
        <w:rPr>
          <w:rFonts w:ascii="Times New Roman" w:hAnsi="Times New Roman"/>
          <w:sz w:val="28"/>
          <w:szCs w:val="28"/>
        </w:rPr>
        <w:t xml:space="preserve"> года проводилась работа по реализации ФГОС </w:t>
      </w:r>
      <w:r w:rsidR="008A0BE7" w:rsidRPr="00924E56">
        <w:rPr>
          <w:rFonts w:ascii="Times New Roman" w:hAnsi="Times New Roman"/>
          <w:sz w:val="28"/>
          <w:szCs w:val="28"/>
        </w:rPr>
        <w:t>дошкольного образования</w:t>
      </w:r>
      <w:r w:rsidR="00C2014F" w:rsidRPr="00924E56">
        <w:rPr>
          <w:rFonts w:ascii="Times New Roman" w:hAnsi="Times New Roman"/>
          <w:sz w:val="28"/>
          <w:szCs w:val="28"/>
        </w:rPr>
        <w:t>.</w:t>
      </w:r>
      <w:r w:rsidR="00597CFF" w:rsidRPr="00924E56">
        <w:rPr>
          <w:rFonts w:ascii="Times New Roman" w:hAnsi="Times New Roman"/>
          <w:sz w:val="28"/>
          <w:szCs w:val="28"/>
        </w:rPr>
        <w:t xml:space="preserve"> </w:t>
      </w:r>
      <w:r w:rsidR="00C2014F" w:rsidRPr="00924E56">
        <w:rPr>
          <w:rFonts w:ascii="Times New Roman" w:hAnsi="Times New Roman"/>
          <w:sz w:val="28"/>
          <w:szCs w:val="28"/>
        </w:rPr>
        <w:t xml:space="preserve">Учебные планы дошкольных учреждений разработаны в соответствии с новыми стандартами. </w:t>
      </w:r>
    </w:p>
    <w:p w:rsidR="00924E56" w:rsidRPr="00924E56" w:rsidRDefault="00924E56" w:rsidP="00924E5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24E56">
        <w:rPr>
          <w:rFonts w:ascii="Times New Roman" w:hAnsi="Times New Roman"/>
          <w:sz w:val="28"/>
          <w:szCs w:val="28"/>
        </w:rPr>
        <w:t xml:space="preserve">В группах и дополнительных помещениях дошкольных учреждений создана развивающая предметно-пространственная среда </w:t>
      </w:r>
      <w:r w:rsidRPr="00924E56">
        <w:rPr>
          <w:rStyle w:val="c0"/>
          <w:rFonts w:ascii="Times New Roman" w:hAnsi="Times New Roman"/>
          <w:sz w:val="28"/>
          <w:szCs w:val="28"/>
        </w:rPr>
        <w:t>в соответствии с новыми стандартами</w:t>
      </w:r>
      <w:r w:rsidRPr="00924E56">
        <w:rPr>
          <w:rFonts w:ascii="Times New Roman" w:hAnsi="Times New Roman"/>
          <w:sz w:val="28"/>
          <w:szCs w:val="28"/>
        </w:rPr>
        <w:t>. Укрепление материально-технической базы учреждений осуществлялось за счет средств ФМО. Кроме этого используется разнообразное нестандартное оборудование, сделанное сотрудниками учреждений.</w:t>
      </w:r>
    </w:p>
    <w:p w:rsidR="00924E56" w:rsidRPr="00924E56" w:rsidRDefault="00924E56" w:rsidP="00924E56">
      <w:pPr>
        <w:pStyle w:val="a3"/>
        <w:ind w:firstLine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24E56">
        <w:rPr>
          <w:rFonts w:ascii="Times New Roman" w:hAnsi="Times New Roman"/>
          <w:sz w:val="28"/>
          <w:szCs w:val="28"/>
        </w:rPr>
        <w:t xml:space="preserve">Работниками учреждений созданы в группах  различные центры, </w:t>
      </w:r>
      <w:r w:rsidRPr="00924E56">
        <w:rPr>
          <w:rFonts w:ascii="Times New Roman" w:hAnsi="Times New Roman"/>
          <w:sz w:val="28"/>
          <w:szCs w:val="28"/>
          <w:shd w:val="clear" w:color="auto" w:fill="FFFFFF"/>
        </w:rPr>
        <w:t>соответствующие 5 образовательным областям: социально-коммуникативной, познавательной, речевой,  художественно-эстетической,  физической</w:t>
      </w:r>
      <w:r w:rsidRPr="00924E56">
        <w:rPr>
          <w:rFonts w:ascii="Times New Roman" w:hAnsi="Times New Roman"/>
          <w:sz w:val="28"/>
          <w:szCs w:val="28"/>
        </w:rPr>
        <w:t xml:space="preserve">. Они наполнены  разнообразными развивающими игрушками и  настольными  играми, наглядным материалом, красивой современной мебелью, модулями, книгами. Оборудованы мини-музеи  «Северячок», сенсорные зоны, зимние сады. Оснащены учреждения мультимедийной техникой, телевизорами, интерактивными досками. Сюжетами из сказок и мультфильмов расписаны стены коридоров, групп, спальных и  гардеробных помещений. Большую работу проделали коллективы детских садов по благоустройству </w:t>
      </w:r>
      <w:r w:rsidRPr="00924E56">
        <w:rPr>
          <w:rFonts w:ascii="Times New Roman" w:hAnsi="Times New Roman"/>
          <w:bCs/>
          <w:sz w:val="28"/>
          <w:szCs w:val="28"/>
        </w:rPr>
        <w:t>прогулочных площадок. Все эти условия, созданные добросовестным и ответственным трудом коллективов учреждений</w:t>
      </w:r>
      <w:r w:rsidRPr="00924E56">
        <w:rPr>
          <w:rStyle w:val="c0"/>
          <w:rFonts w:ascii="Times New Roman" w:hAnsi="Times New Roman"/>
          <w:bCs/>
          <w:sz w:val="28"/>
          <w:szCs w:val="28"/>
        </w:rPr>
        <w:t xml:space="preserve">, родительской общественностью позволяют эффективно развивать индивидуальность каждого ребенка, его </w:t>
      </w:r>
      <w:r w:rsidRPr="00924E56">
        <w:rPr>
          <w:rFonts w:ascii="Times New Roman" w:hAnsi="Times New Roman"/>
          <w:bCs/>
          <w:sz w:val="28"/>
          <w:szCs w:val="28"/>
          <w:shd w:val="clear" w:color="auto" w:fill="FFFFFF"/>
        </w:rPr>
        <w:t>творческие, интеллектуальные и физические способности.</w:t>
      </w:r>
      <w:r w:rsidRPr="00924E5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</w:t>
      </w:r>
    </w:p>
    <w:p w:rsidR="00C85ED6" w:rsidRPr="00366BDA" w:rsidRDefault="00597CFF" w:rsidP="00A425D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Педагоги </w:t>
      </w:r>
      <w:r w:rsidR="0045648B" w:rsidRPr="00366BDA">
        <w:rPr>
          <w:rFonts w:ascii="Times New Roman" w:hAnsi="Times New Roman"/>
          <w:sz w:val="28"/>
          <w:szCs w:val="28"/>
        </w:rPr>
        <w:t>дошкольных учреждений</w:t>
      </w:r>
      <w:r w:rsidRPr="00366BDA">
        <w:rPr>
          <w:rFonts w:ascii="Times New Roman" w:hAnsi="Times New Roman"/>
          <w:sz w:val="28"/>
          <w:szCs w:val="28"/>
        </w:rPr>
        <w:t xml:space="preserve"> принимали активное участие</w:t>
      </w:r>
      <w:r w:rsidR="00E52E43" w:rsidRPr="00366BDA">
        <w:rPr>
          <w:rFonts w:ascii="Times New Roman" w:hAnsi="Times New Roman"/>
          <w:sz w:val="28"/>
          <w:szCs w:val="28"/>
        </w:rPr>
        <w:t xml:space="preserve"> в </w:t>
      </w:r>
      <w:r w:rsidR="00EB00D7" w:rsidRPr="00366BDA">
        <w:rPr>
          <w:rFonts w:ascii="Times New Roman" w:hAnsi="Times New Roman"/>
          <w:sz w:val="28"/>
          <w:szCs w:val="28"/>
        </w:rPr>
        <w:t xml:space="preserve">педагогических мероприятиях областного и муниципального уровней: </w:t>
      </w:r>
      <w:r w:rsidR="00E52E43" w:rsidRPr="00366BDA">
        <w:rPr>
          <w:rFonts w:ascii="Times New Roman" w:hAnsi="Times New Roman"/>
          <w:sz w:val="28"/>
          <w:szCs w:val="28"/>
        </w:rPr>
        <w:t xml:space="preserve">работе городских методических объединений, расширенных заседаниях Коллегии Комитета образования, семинарах-практикумах «Эффективные технологии развития личности воспитанников ДОУ» на базе детского сада «Гуси-лебеди» п.Ола, «Реализация регионального компонента в образовательных </w:t>
      </w:r>
      <w:r w:rsidR="00E52E43" w:rsidRPr="00366BDA">
        <w:rPr>
          <w:rFonts w:ascii="Times New Roman" w:hAnsi="Times New Roman"/>
          <w:sz w:val="28"/>
          <w:szCs w:val="28"/>
        </w:rPr>
        <w:lastRenderedPageBreak/>
        <w:t>учреждениях округа в условиях внедрения ФГОС» на базе МКОУ «Начальная школа-детский сад с.Гадля»,</w:t>
      </w:r>
      <w:r w:rsidR="00EB00D7" w:rsidRPr="00366BDA">
        <w:rPr>
          <w:rFonts w:ascii="Times New Roman" w:hAnsi="Times New Roman"/>
          <w:sz w:val="28"/>
          <w:szCs w:val="28"/>
        </w:rPr>
        <w:t xml:space="preserve"> </w:t>
      </w:r>
      <w:r w:rsidR="00C85ED6" w:rsidRPr="00366BDA">
        <w:rPr>
          <w:rFonts w:ascii="Times New Roman" w:hAnsi="Times New Roman"/>
          <w:sz w:val="28"/>
          <w:szCs w:val="28"/>
        </w:rPr>
        <w:t xml:space="preserve">областном конкурсе проектов «Первые шаги в мир профессий: профориентационные проекты в дошкольном образовании»,  </w:t>
      </w:r>
    </w:p>
    <w:p w:rsidR="00410F6C" w:rsidRPr="00366BDA" w:rsidRDefault="00410F6C" w:rsidP="00D35861">
      <w:pPr>
        <w:pStyle w:val="a3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(Диплом III степени</w:t>
      </w:r>
      <w:r w:rsidR="00605795" w:rsidRPr="00366BDA">
        <w:rPr>
          <w:rFonts w:ascii="Times New Roman" w:hAnsi="Times New Roman"/>
          <w:sz w:val="28"/>
          <w:szCs w:val="28"/>
        </w:rPr>
        <w:t xml:space="preserve"> педагоги МКДОУ «Детский сад № 1 «Гуси-лебеди» п.Ола</w:t>
      </w:r>
      <w:r w:rsidRPr="00366BDA">
        <w:rPr>
          <w:rFonts w:ascii="Times New Roman" w:hAnsi="Times New Roman"/>
          <w:sz w:val="28"/>
          <w:szCs w:val="28"/>
        </w:rPr>
        <w:t>:</w:t>
      </w:r>
    </w:p>
    <w:p w:rsidR="00410F6C" w:rsidRPr="00366BDA" w:rsidRDefault="00410F6C" w:rsidP="00D35861">
      <w:pPr>
        <w:pStyle w:val="a3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Старосадчева Е.В.</w:t>
      </w:r>
      <w:r w:rsidR="00605795" w:rsidRPr="00366BDA">
        <w:rPr>
          <w:rFonts w:ascii="Times New Roman" w:hAnsi="Times New Roman"/>
          <w:sz w:val="28"/>
          <w:szCs w:val="28"/>
        </w:rPr>
        <w:t xml:space="preserve">, заместитель заведующего </w:t>
      </w:r>
      <w:r w:rsidRPr="00366BDA">
        <w:rPr>
          <w:rFonts w:ascii="Times New Roman" w:hAnsi="Times New Roman"/>
          <w:sz w:val="28"/>
          <w:szCs w:val="28"/>
        </w:rPr>
        <w:t>по BMP</w:t>
      </w:r>
      <w:r w:rsidR="00605795" w:rsidRPr="00366BDA">
        <w:rPr>
          <w:rFonts w:ascii="Times New Roman" w:hAnsi="Times New Roman"/>
          <w:sz w:val="28"/>
          <w:szCs w:val="28"/>
        </w:rPr>
        <w:t>,</w:t>
      </w:r>
      <w:r w:rsidRPr="00366BDA">
        <w:rPr>
          <w:rFonts w:ascii="Times New Roman" w:hAnsi="Times New Roman"/>
          <w:sz w:val="28"/>
          <w:szCs w:val="28"/>
        </w:rPr>
        <w:t xml:space="preserve"> </w:t>
      </w:r>
    </w:p>
    <w:p w:rsidR="00410F6C" w:rsidRPr="00366BDA" w:rsidRDefault="00605795" w:rsidP="00D35861">
      <w:pPr>
        <w:pStyle w:val="a3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Бацунова</w:t>
      </w:r>
      <w:r w:rsidR="00410F6C" w:rsidRPr="00366BDA">
        <w:rPr>
          <w:rFonts w:ascii="Times New Roman" w:hAnsi="Times New Roman"/>
          <w:sz w:val="28"/>
          <w:szCs w:val="28"/>
        </w:rPr>
        <w:t xml:space="preserve"> О</w:t>
      </w:r>
      <w:r w:rsidRPr="00366BDA">
        <w:rPr>
          <w:rFonts w:ascii="Times New Roman" w:hAnsi="Times New Roman"/>
          <w:sz w:val="28"/>
          <w:szCs w:val="28"/>
        </w:rPr>
        <w:t>.</w:t>
      </w:r>
      <w:r w:rsidR="00410F6C" w:rsidRPr="00366BDA">
        <w:rPr>
          <w:rFonts w:ascii="Times New Roman" w:hAnsi="Times New Roman"/>
          <w:sz w:val="28"/>
          <w:szCs w:val="28"/>
        </w:rPr>
        <w:t>И</w:t>
      </w:r>
      <w:r w:rsidRPr="00366BDA">
        <w:rPr>
          <w:rFonts w:ascii="Times New Roman" w:hAnsi="Times New Roman"/>
          <w:sz w:val="28"/>
          <w:szCs w:val="28"/>
        </w:rPr>
        <w:t xml:space="preserve">., </w:t>
      </w:r>
      <w:r w:rsidR="00410F6C" w:rsidRPr="00366BDA">
        <w:rPr>
          <w:rFonts w:ascii="Times New Roman" w:hAnsi="Times New Roman"/>
          <w:sz w:val="28"/>
          <w:szCs w:val="28"/>
        </w:rPr>
        <w:t>воспитател</w:t>
      </w:r>
      <w:r w:rsidRPr="00366BDA">
        <w:rPr>
          <w:rFonts w:ascii="Times New Roman" w:hAnsi="Times New Roman"/>
          <w:sz w:val="28"/>
          <w:szCs w:val="28"/>
        </w:rPr>
        <w:t>ь,</w:t>
      </w:r>
    </w:p>
    <w:p w:rsidR="00410F6C" w:rsidRPr="00366BDA" w:rsidRDefault="00410F6C" w:rsidP="00D35861">
      <w:pPr>
        <w:pStyle w:val="a3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- Слободян Л</w:t>
      </w:r>
      <w:r w:rsidR="00605795" w:rsidRPr="00366BDA">
        <w:rPr>
          <w:rFonts w:ascii="Times New Roman" w:hAnsi="Times New Roman"/>
          <w:sz w:val="28"/>
          <w:szCs w:val="28"/>
        </w:rPr>
        <w:t>.</w:t>
      </w:r>
      <w:r w:rsidRPr="00366BDA">
        <w:rPr>
          <w:rFonts w:ascii="Times New Roman" w:hAnsi="Times New Roman"/>
          <w:sz w:val="28"/>
          <w:szCs w:val="28"/>
        </w:rPr>
        <w:t>Ю</w:t>
      </w:r>
      <w:r w:rsidR="00605795" w:rsidRPr="00366BDA">
        <w:rPr>
          <w:rFonts w:ascii="Times New Roman" w:hAnsi="Times New Roman"/>
          <w:sz w:val="28"/>
          <w:szCs w:val="28"/>
        </w:rPr>
        <w:t xml:space="preserve">., воспитатель) </w:t>
      </w:r>
    </w:p>
    <w:p w:rsidR="00C64E46" w:rsidRPr="00366BDA" w:rsidRDefault="00EB00D7" w:rsidP="00CC4A90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366BDA">
        <w:rPr>
          <w:rFonts w:ascii="Times New Roman" w:hAnsi="Times New Roman"/>
          <w:sz w:val="28"/>
          <w:szCs w:val="28"/>
        </w:rPr>
        <w:t>педагогических чтениях</w:t>
      </w:r>
      <w:r w:rsidR="00FD3CF8" w:rsidRPr="00366BDA">
        <w:rPr>
          <w:rFonts w:ascii="Times New Roman" w:hAnsi="Times New Roman"/>
          <w:sz w:val="28"/>
          <w:szCs w:val="28"/>
        </w:rPr>
        <w:t xml:space="preserve">, форумах. </w:t>
      </w:r>
      <w:r w:rsidR="00A068BA" w:rsidRPr="00366BDA">
        <w:rPr>
          <w:rFonts w:ascii="Times New Roman" w:hAnsi="Times New Roman"/>
          <w:sz w:val="28"/>
          <w:szCs w:val="28"/>
        </w:rPr>
        <w:t>Уже в течение нескольких лет п</w:t>
      </w:r>
      <w:r w:rsidR="00FD3CF8" w:rsidRPr="00366BDA">
        <w:rPr>
          <w:rFonts w:ascii="Times New Roman" w:hAnsi="Times New Roman"/>
          <w:sz w:val="28"/>
          <w:szCs w:val="28"/>
        </w:rPr>
        <w:t>е</w:t>
      </w:r>
      <w:r w:rsidR="00A068BA" w:rsidRPr="00366BDA">
        <w:rPr>
          <w:rFonts w:ascii="Times New Roman" w:hAnsi="Times New Roman"/>
          <w:sz w:val="28"/>
          <w:szCs w:val="28"/>
        </w:rPr>
        <w:t>дагоги и дошкольники представляют</w:t>
      </w:r>
      <w:r w:rsidR="00FD3CF8" w:rsidRPr="00366BDA">
        <w:rPr>
          <w:rFonts w:ascii="Times New Roman" w:hAnsi="Times New Roman"/>
          <w:sz w:val="28"/>
          <w:szCs w:val="28"/>
        </w:rPr>
        <w:t xml:space="preserve"> свои работы на</w:t>
      </w:r>
      <w:r w:rsidRPr="00366BDA">
        <w:rPr>
          <w:rFonts w:ascii="Times New Roman" w:hAnsi="Times New Roman"/>
          <w:sz w:val="28"/>
          <w:szCs w:val="28"/>
        </w:rPr>
        <w:t xml:space="preserve"> </w:t>
      </w:r>
      <w:r w:rsidR="00A068BA" w:rsidRPr="00366BDA">
        <w:rPr>
          <w:rFonts w:ascii="Times New Roman" w:hAnsi="Times New Roman"/>
          <w:sz w:val="28"/>
          <w:szCs w:val="28"/>
        </w:rPr>
        <w:t xml:space="preserve">новогодней </w:t>
      </w:r>
      <w:r w:rsidRPr="00366BDA">
        <w:rPr>
          <w:rFonts w:ascii="Times New Roman" w:hAnsi="Times New Roman"/>
          <w:sz w:val="28"/>
          <w:szCs w:val="28"/>
        </w:rPr>
        <w:t>выставке «Здравствуй, здравствуй, Новый год!»</w:t>
      </w:r>
      <w:r w:rsidR="00C85ED6" w:rsidRPr="00366BDA">
        <w:rPr>
          <w:rFonts w:ascii="Times New Roman" w:hAnsi="Times New Roman"/>
          <w:sz w:val="28"/>
          <w:szCs w:val="28"/>
        </w:rPr>
        <w:t>.</w:t>
      </w:r>
      <w:r w:rsidR="00CF785D" w:rsidRPr="00366BDA">
        <w:rPr>
          <w:rFonts w:ascii="Times New Roman" w:hAnsi="Times New Roman"/>
          <w:sz w:val="28"/>
          <w:szCs w:val="28"/>
        </w:rPr>
        <w:t xml:space="preserve"> Также </w:t>
      </w:r>
      <w:r w:rsidR="007E681E" w:rsidRPr="00366BDA">
        <w:rPr>
          <w:rFonts w:ascii="Times New Roman" w:hAnsi="Times New Roman"/>
          <w:sz w:val="28"/>
          <w:szCs w:val="28"/>
        </w:rPr>
        <w:t>воспитатели</w:t>
      </w:r>
      <w:r w:rsidR="00CF785D" w:rsidRPr="00366BDA">
        <w:rPr>
          <w:rFonts w:ascii="Times New Roman" w:hAnsi="Times New Roman"/>
          <w:sz w:val="28"/>
          <w:szCs w:val="28"/>
        </w:rPr>
        <w:t xml:space="preserve"> организуют участие детей в заочных и дистанционных мероприятиях</w:t>
      </w:r>
      <w:r w:rsidR="00A068BA" w:rsidRPr="00366BDA">
        <w:rPr>
          <w:rFonts w:ascii="Times New Roman" w:hAnsi="Times New Roman"/>
          <w:sz w:val="28"/>
          <w:szCs w:val="28"/>
        </w:rPr>
        <w:t xml:space="preserve"> («Толерантный мир», «Интернет безопасность», «Финансовая грамотность»)</w:t>
      </w:r>
      <w:r w:rsidR="00034F7D" w:rsidRPr="00366BDA">
        <w:rPr>
          <w:rFonts w:ascii="Times New Roman" w:hAnsi="Times New Roman"/>
          <w:sz w:val="28"/>
          <w:szCs w:val="28"/>
        </w:rPr>
        <w:t xml:space="preserve">, </w:t>
      </w:r>
      <w:r w:rsidR="00034F7D" w:rsidRPr="00366BDA">
        <w:rPr>
          <w:rFonts w:ascii="Times New Roman" w:hAnsi="Times New Roman"/>
          <w:sz w:val="28"/>
        </w:rPr>
        <w:t xml:space="preserve">Всероссийских </w:t>
      </w:r>
      <w:r w:rsidR="00590674" w:rsidRPr="00366BDA">
        <w:rPr>
          <w:rFonts w:ascii="Times New Roman" w:hAnsi="Times New Roman"/>
          <w:sz w:val="28"/>
        </w:rPr>
        <w:t xml:space="preserve">и областных </w:t>
      </w:r>
      <w:r w:rsidR="00034F7D" w:rsidRPr="00366BDA">
        <w:rPr>
          <w:rFonts w:ascii="Times New Roman" w:hAnsi="Times New Roman"/>
          <w:sz w:val="28"/>
        </w:rPr>
        <w:t>творческих конкурсах</w:t>
      </w:r>
      <w:r w:rsidR="00A068BA" w:rsidRPr="00366BDA">
        <w:rPr>
          <w:rFonts w:ascii="Times New Roman" w:hAnsi="Times New Roman"/>
          <w:sz w:val="28"/>
        </w:rPr>
        <w:t xml:space="preserve"> («Пусть небо будет голубым», «В снежном царстве», </w:t>
      </w:r>
      <w:r w:rsidR="00A068BA" w:rsidRPr="00366BDA">
        <w:rPr>
          <w:rFonts w:ascii="Times New Roman" w:eastAsia="Times New Roman" w:hAnsi="Times New Roman"/>
          <w:sz w:val="28"/>
          <w:szCs w:val="28"/>
          <w:lang w:eastAsia="ru-RU"/>
        </w:rPr>
        <w:t>«Вифлеемская звезда»</w:t>
      </w:r>
      <w:r w:rsidR="006846BD">
        <w:rPr>
          <w:rFonts w:ascii="Times New Roman" w:eastAsia="Times New Roman" w:hAnsi="Times New Roman"/>
          <w:sz w:val="28"/>
          <w:szCs w:val="28"/>
          <w:lang w:eastAsia="ru-RU"/>
        </w:rPr>
        <w:t>, «Базовые национальные ценности в творчестве»</w:t>
      </w:r>
      <w:r w:rsidR="00A068BA" w:rsidRPr="00366BDA">
        <w:rPr>
          <w:rFonts w:ascii="Times New Roman" w:hAnsi="Times New Roman"/>
          <w:sz w:val="28"/>
        </w:rPr>
        <w:t>)</w:t>
      </w:r>
      <w:r w:rsidR="00034F7D" w:rsidRPr="00366BDA">
        <w:rPr>
          <w:rFonts w:ascii="Times New Roman" w:hAnsi="Times New Roman"/>
          <w:sz w:val="28"/>
        </w:rPr>
        <w:t xml:space="preserve"> и викторинах</w:t>
      </w:r>
      <w:r w:rsidR="00A068BA" w:rsidRPr="00366BDA">
        <w:rPr>
          <w:rFonts w:ascii="Times New Roman" w:hAnsi="Times New Roman"/>
          <w:sz w:val="28"/>
        </w:rPr>
        <w:t xml:space="preserve"> («Смешарики: Азбука безопасности по ПДД»)</w:t>
      </w:r>
      <w:r w:rsidR="006846BD">
        <w:rPr>
          <w:rFonts w:ascii="Times New Roman" w:hAnsi="Times New Roman"/>
          <w:sz w:val="28"/>
        </w:rPr>
        <w:t>.</w:t>
      </w:r>
      <w:r w:rsidR="00034F7D" w:rsidRPr="00366BDA">
        <w:rPr>
          <w:rFonts w:ascii="Times New Roman" w:hAnsi="Times New Roman"/>
          <w:sz w:val="28"/>
        </w:rPr>
        <w:t xml:space="preserve"> </w:t>
      </w:r>
    </w:p>
    <w:p w:rsidR="00E52E43" w:rsidRPr="00366BDA" w:rsidRDefault="00D25D60" w:rsidP="00CC4A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Ежегодно воспитанники дошкольных учреждений участвуют в районных Интеллектуальных играх</w:t>
      </w:r>
      <w:r w:rsidR="00D06188">
        <w:rPr>
          <w:rFonts w:ascii="Times New Roman" w:hAnsi="Times New Roman"/>
          <w:sz w:val="28"/>
          <w:szCs w:val="28"/>
        </w:rPr>
        <w:t>. В 2019</w:t>
      </w:r>
      <w:r w:rsidR="00487B8B" w:rsidRPr="00366BDA">
        <w:rPr>
          <w:rFonts w:ascii="Times New Roman" w:hAnsi="Times New Roman"/>
          <w:sz w:val="28"/>
          <w:szCs w:val="28"/>
        </w:rPr>
        <w:t xml:space="preserve">г. игры были </w:t>
      </w:r>
      <w:r w:rsidR="00D06188">
        <w:rPr>
          <w:rFonts w:ascii="Times New Roman" w:eastAsia="Times New Roman" w:hAnsi="Times New Roman"/>
          <w:sz w:val="28"/>
          <w:szCs w:val="28"/>
          <w:lang w:eastAsia="ru-RU"/>
        </w:rPr>
        <w:t>посвящены Году театра и в них приняли участие 25</w:t>
      </w:r>
      <w:r w:rsidR="00487B8B" w:rsidRPr="00366BDA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дошкольников </w:t>
      </w:r>
      <w:r w:rsidR="00D06188">
        <w:rPr>
          <w:rFonts w:ascii="Times New Roman" w:eastAsia="Times New Roman" w:hAnsi="Times New Roman"/>
          <w:sz w:val="28"/>
          <w:szCs w:val="28"/>
          <w:lang w:eastAsia="ru-RU"/>
        </w:rPr>
        <w:t>из детских садов п.Ола и с.Клепка</w:t>
      </w:r>
      <w:r w:rsidRPr="00366BDA">
        <w:rPr>
          <w:rFonts w:ascii="Times New Roman" w:hAnsi="Times New Roman"/>
          <w:sz w:val="28"/>
          <w:szCs w:val="28"/>
        </w:rPr>
        <w:t>.</w:t>
      </w:r>
      <w:r w:rsidR="0045648B" w:rsidRPr="00366BDA">
        <w:rPr>
          <w:rFonts w:ascii="Times New Roman" w:hAnsi="Times New Roman"/>
          <w:sz w:val="28"/>
          <w:szCs w:val="28"/>
        </w:rPr>
        <w:t xml:space="preserve"> Победителем стала команда из детского сада «Золотой ключик».</w:t>
      </w:r>
      <w:r w:rsidR="00CC4A90" w:rsidRPr="00366BDA">
        <w:rPr>
          <w:rFonts w:ascii="Times New Roman" w:hAnsi="Times New Roman"/>
          <w:sz w:val="28"/>
          <w:szCs w:val="28"/>
        </w:rPr>
        <w:t xml:space="preserve"> Большое внимание уделяется сохранению</w:t>
      </w:r>
      <w:r w:rsidR="007E681E" w:rsidRPr="00366BDA">
        <w:rPr>
          <w:rFonts w:ascii="Times New Roman" w:hAnsi="Times New Roman"/>
          <w:sz w:val="28"/>
          <w:szCs w:val="28"/>
        </w:rPr>
        <w:t xml:space="preserve"> и укреплению здоровья дошколят, которые</w:t>
      </w:r>
      <w:r w:rsidR="00CC4A90" w:rsidRPr="00366BDA">
        <w:rPr>
          <w:rFonts w:ascii="Times New Roman" w:hAnsi="Times New Roman"/>
          <w:sz w:val="28"/>
          <w:szCs w:val="28"/>
        </w:rPr>
        <w:t xml:space="preserve"> успешно</w:t>
      </w:r>
      <w:r w:rsidR="00B968B7">
        <w:rPr>
          <w:rFonts w:ascii="Times New Roman" w:hAnsi="Times New Roman"/>
          <w:sz w:val="28"/>
          <w:szCs w:val="28"/>
        </w:rPr>
        <w:t xml:space="preserve"> сдают</w:t>
      </w:r>
      <w:bookmarkStart w:id="0" w:name="_GoBack"/>
      <w:bookmarkEnd w:id="0"/>
      <w:r w:rsidR="00CC4A90" w:rsidRPr="00366BDA">
        <w:rPr>
          <w:rFonts w:ascii="Times New Roman" w:hAnsi="Times New Roman"/>
          <w:sz w:val="28"/>
          <w:szCs w:val="28"/>
        </w:rPr>
        <w:t xml:space="preserve"> нормы ГТО.</w:t>
      </w:r>
    </w:p>
    <w:p w:rsidR="00033A6E" w:rsidRPr="00366BDA" w:rsidRDefault="00033A6E" w:rsidP="00CC4A9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Образовательными учреждениями проводится большая р</w:t>
      </w:r>
      <w:r w:rsidR="003045B3" w:rsidRPr="00366BDA">
        <w:rPr>
          <w:rFonts w:ascii="Times New Roman" w:hAnsi="Times New Roman"/>
          <w:sz w:val="28"/>
          <w:szCs w:val="28"/>
        </w:rPr>
        <w:t>абота с родителями, которые являются активными участниками многих мероприятий в детских садах.</w:t>
      </w:r>
    </w:p>
    <w:p w:rsidR="00C85ED6" w:rsidRPr="00366BDA" w:rsidRDefault="00471765" w:rsidP="001F748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В дошкольных образовательных учреждениях добились хороших результатов подготовки детей к обучению в школе, их физическому развитию, снижению заболеваемости. Вместе с тем, большое количество детей нуждается в логопедической помощи.</w:t>
      </w:r>
      <w:r w:rsidR="001F748A" w:rsidRPr="00366BDA">
        <w:rPr>
          <w:rFonts w:ascii="Times New Roman" w:hAnsi="Times New Roman"/>
          <w:sz w:val="28"/>
          <w:szCs w:val="28"/>
        </w:rPr>
        <w:t xml:space="preserve"> В 5 образовательных учреждениях функционируют логопедические пункты, в которых учителя-логопеды проводят занятия с детьми, имеющими проблемы в речевом развитии.</w:t>
      </w:r>
      <w:r w:rsidR="00C85ED6" w:rsidRPr="00366BDA">
        <w:rPr>
          <w:rFonts w:ascii="Times New Roman" w:hAnsi="Times New Roman"/>
          <w:sz w:val="28"/>
          <w:szCs w:val="28"/>
        </w:rPr>
        <w:t xml:space="preserve"> </w:t>
      </w:r>
    </w:p>
    <w:p w:rsidR="00471765" w:rsidRPr="00366BDA" w:rsidRDefault="00C85ED6" w:rsidP="00C85E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Деятельность психолого-медико-педагогической комиссии (ПМПК) Ольского городского округа направлена на своевременное и качественное обследование детей пятилетнего возраста, имеющих </w:t>
      </w:r>
      <w:r w:rsidR="00C64E46" w:rsidRPr="00366BDA">
        <w:rPr>
          <w:rFonts w:ascii="Times New Roman" w:hAnsi="Times New Roman"/>
          <w:sz w:val="28"/>
          <w:szCs w:val="28"/>
        </w:rPr>
        <w:t>речевые нарушения</w:t>
      </w:r>
      <w:r w:rsidRPr="00366BDA">
        <w:rPr>
          <w:rFonts w:ascii="Times New Roman" w:hAnsi="Times New Roman"/>
          <w:sz w:val="28"/>
          <w:szCs w:val="28"/>
        </w:rPr>
        <w:t xml:space="preserve">. </w:t>
      </w:r>
      <w:r w:rsidR="00471765" w:rsidRPr="00366BDA">
        <w:rPr>
          <w:rFonts w:ascii="Times New Roman" w:hAnsi="Times New Roman"/>
          <w:sz w:val="28"/>
          <w:szCs w:val="28"/>
        </w:rPr>
        <w:t>В состав комиссии входят специалисты Комитета образования, Хафизова Е.А., педагог-психолог МКОУ «Средняя общеобразовательная школа п.Ола», Пирузашвили Н.П., логопед детского сада «Золотой ключик» и Тулинов А.В., районный педиатр МОГБУЗ «ОРБ». В результате было обследовано 74 ребенк</w:t>
      </w:r>
      <w:r w:rsidR="001F748A" w:rsidRPr="00366BDA">
        <w:rPr>
          <w:rFonts w:ascii="Times New Roman" w:hAnsi="Times New Roman"/>
          <w:sz w:val="28"/>
          <w:szCs w:val="28"/>
        </w:rPr>
        <w:t>а среднего дошкольного возраста.</w:t>
      </w:r>
      <w:r w:rsidR="00471765" w:rsidRPr="00366BDA">
        <w:rPr>
          <w:rFonts w:ascii="Times New Roman" w:hAnsi="Times New Roman"/>
          <w:sz w:val="28"/>
          <w:szCs w:val="28"/>
        </w:rPr>
        <w:t xml:space="preserve"> </w:t>
      </w:r>
    </w:p>
    <w:p w:rsidR="00590674" w:rsidRPr="00366BDA" w:rsidRDefault="00C16580" w:rsidP="00595B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>Во всех детских садах и дошкольных группах округа созданы условия для организации полноценного питания детей</w:t>
      </w:r>
      <w:r w:rsidR="00562855" w:rsidRPr="00366BDA">
        <w:rPr>
          <w:rFonts w:ascii="Times New Roman" w:hAnsi="Times New Roman"/>
          <w:sz w:val="28"/>
          <w:szCs w:val="28"/>
        </w:rPr>
        <w:t>, которое</w:t>
      </w:r>
      <w:r w:rsidR="00413752" w:rsidRPr="00366BDA">
        <w:rPr>
          <w:rFonts w:ascii="Times New Roman" w:hAnsi="Times New Roman"/>
          <w:sz w:val="28"/>
          <w:szCs w:val="28"/>
        </w:rPr>
        <w:t xml:space="preserve"> осуществляется на основе утвержденного примерного 10-дневного меню, которое имеет экспертное заключение и предусматривает 4-разовое питание детей: завтрак, второй завтрак, обед и усиленный полдник. Контроль качества приготовления </w:t>
      </w:r>
      <w:r w:rsidR="00413752" w:rsidRPr="00366BDA">
        <w:rPr>
          <w:rFonts w:ascii="Times New Roman" w:hAnsi="Times New Roman"/>
          <w:sz w:val="28"/>
          <w:szCs w:val="28"/>
        </w:rPr>
        <w:lastRenderedPageBreak/>
        <w:t>блюд осуществляется бракеражными комиссиями.</w:t>
      </w:r>
      <w:r w:rsidR="00590674" w:rsidRPr="00366BDA">
        <w:rPr>
          <w:rFonts w:ascii="Times New Roman" w:hAnsi="Times New Roman"/>
          <w:sz w:val="28"/>
          <w:szCs w:val="28"/>
        </w:rPr>
        <w:t xml:space="preserve"> Охват горячим питанием в детских садах составляет 100%. </w:t>
      </w:r>
    </w:p>
    <w:p w:rsidR="00C16580" w:rsidRPr="00366BDA" w:rsidRDefault="00413752" w:rsidP="00595B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  </w:t>
      </w:r>
      <w:r w:rsidR="00C16580" w:rsidRPr="00366BDA">
        <w:rPr>
          <w:rFonts w:ascii="Times New Roman" w:hAnsi="Times New Roman"/>
          <w:sz w:val="28"/>
          <w:szCs w:val="28"/>
        </w:rPr>
        <w:t>Пищеблоки учреждений обеспечены необходимым инвентарем и технологическим оборудованием, мебелью и посудой, моющими и дезинфицирующ</w:t>
      </w:r>
      <w:r w:rsidR="00595B47" w:rsidRPr="00366BDA">
        <w:rPr>
          <w:rFonts w:ascii="Times New Roman" w:hAnsi="Times New Roman"/>
          <w:sz w:val="28"/>
          <w:szCs w:val="28"/>
        </w:rPr>
        <w:t xml:space="preserve">ими средствами, </w:t>
      </w:r>
      <w:r w:rsidR="0000060D" w:rsidRPr="00366BDA">
        <w:rPr>
          <w:rFonts w:ascii="Times New Roman" w:hAnsi="Times New Roman"/>
          <w:sz w:val="28"/>
          <w:szCs w:val="28"/>
        </w:rPr>
        <w:t>укомплектованы кадрами.</w:t>
      </w:r>
    </w:p>
    <w:p w:rsidR="00D06188" w:rsidRDefault="00595B47" w:rsidP="00595B4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Размер родительской платы, взимаемой за присмотр и уход за детьми в ДОУ </w:t>
      </w:r>
      <w:r w:rsidR="00CF36E4" w:rsidRPr="00366BDA">
        <w:rPr>
          <w:rFonts w:ascii="Times New Roman" w:hAnsi="Times New Roman"/>
          <w:sz w:val="28"/>
          <w:szCs w:val="28"/>
        </w:rPr>
        <w:t>составил</w:t>
      </w:r>
      <w:r w:rsidR="00D06188">
        <w:rPr>
          <w:rFonts w:ascii="Times New Roman" w:hAnsi="Times New Roman"/>
          <w:sz w:val="28"/>
          <w:szCs w:val="28"/>
        </w:rPr>
        <w:t>: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D06188">
        <w:rPr>
          <w:rFonts w:ascii="Times New Roman" w:hAnsi="Times New Roman"/>
          <w:sz w:val="28"/>
          <w:szCs w:val="28"/>
          <w:u w:val="single"/>
        </w:rPr>
        <w:t>220 рублей в день: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МКДОУ «Детский сад №1 «Гуси-лебеди» п.Ола»;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МКДОУ «Детский сад №6 «Золотой ключик» п.Ола»;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МКДОУ «Детский сад «Пушинка» п.Армань»;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МКОУ «Начальная школа-детский сад с.Балаганное»;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D06188">
        <w:rPr>
          <w:rFonts w:ascii="Times New Roman" w:hAnsi="Times New Roman"/>
          <w:sz w:val="28"/>
          <w:szCs w:val="28"/>
          <w:u w:val="single"/>
        </w:rPr>
        <w:t>210 рублей в день: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МКОУ «Начальная школа-детский сад с.Гадля»;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D06188">
        <w:rPr>
          <w:rFonts w:ascii="Times New Roman" w:hAnsi="Times New Roman"/>
          <w:sz w:val="28"/>
          <w:szCs w:val="28"/>
          <w:u w:val="single"/>
        </w:rPr>
        <w:t>200 рублей в день:</w:t>
      </w:r>
    </w:p>
    <w:p w:rsidR="00D06188" w:rsidRP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МКДОУ «Детский сад «Берёзка» с.Клёпка»;</w:t>
      </w:r>
    </w:p>
    <w:p w:rsidR="00D06188" w:rsidRDefault="00D06188" w:rsidP="00D06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188">
        <w:rPr>
          <w:rFonts w:ascii="Times New Roman" w:hAnsi="Times New Roman"/>
          <w:sz w:val="28"/>
          <w:szCs w:val="28"/>
        </w:rPr>
        <w:t>- дошкольные группы в МКОУ «Средняя общеобразовательная школа с.Тауйск».</w:t>
      </w:r>
    </w:p>
    <w:p w:rsidR="00D06188" w:rsidRDefault="00595B47" w:rsidP="00595B47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366BDA">
        <w:rPr>
          <w:rFonts w:ascii="Times New Roman" w:hAnsi="Times New Roman"/>
          <w:sz w:val="28"/>
          <w:szCs w:val="28"/>
        </w:rPr>
        <w:t xml:space="preserve"> </w:t>
      </w:r>
      <w:r w:rsidR="00462614" w:rsidRPr="00366BDA">
        <w:rPr>
          <w:rFonts w:ascii="Times New Roman" w:hAnsi="Times New Roman"/>
          <w:sz w:val="28"/>
        </w:rPr>
        <w:t>Руководители учреждений отслеживают сво</w:t>
      </w:r>
      <w:r w:rsidR="00487B8B" w:rsidRPr="00366BDA">
        <w:rPr>
          <w:rFonts w:ascii="Times New Roman" w:hAnsi="Times New Roman"/>
          <w:sz w:val="28"/>
        </w:rPr>
        <w:t>евременность внесения родительской</w:t>
      </w:r>
      <w:r w:rsidR="00462614" w:rsidRPr="00366BDA">
        <w:rPr>
          <w:rFonts w:ascii="Times New Roman" w:hAnsi="Times New Roman"/>
          <w:sz w:val="28"/>
        </w:rPr>
        <w:t xml:space="preserve"> платы</w:t>
      </w:r>
      <w:r w:rsidR="00487B8B" w:rsidRPr="00366BDA">
        <w:rPr>
          <w:rFonts w:ascii="Times New Roman" w:hAnsi="Times New Roman"/>
          <w:sz w:val="28"/>
        </w:rPr>
        <w:t xml:space="preserve">. </w:t>
      </w:r>
    </w:p>
    <w:p w:rsidR="00471765" w:rsidRDefault="00471765" w:rsidP="007A71E5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7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6DA5"/>
    <w:multiLevelType w:val="hybridMultilevel"/>
    <w:tmpl w:val="4CC8E1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7DB"/>
    <w:multiLevelType w:val="hybridMultilevel"/>
    <w:tmpl w:val="D2CC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25F3"/>
    <w:multiLevelType w:val="hybridMultilevel"/>
    <w:tmpl w:val="064271D4"/>
    <w:lvl w:ilvl="0" w:tplc="041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" w15:restartNumberingAfterBreak="0">
    <w:nsid w:val="727F32DB"/>
    <w:multiLevelType w:val="hybridMultilevel"/>
    <w:tmpl w:val="50BA7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81"/>
    <w:rsid w:val="0000060D"/>
    <w:rsid w:val="00006C0E"/>
    <w:rsid w:val="000246A9"/>
    <w:rsid w:val="00033A6E"/>
    <w:rsid w:val="00034F7D"/>
    <w:rsid w:val="00035D58"/>
    <w:rsid w:val="0004581B"/>
    <w:rsid w:val="00067B87"/>
    <w:rsid w:val="00107BE5"/>
    <w:rsid w:val="00174414"/>
    <w:rsid w:val="00182DBE"/>
    <w:rsid w:val="001D2FE3"/>
    <w:rsid w:val="001F748A"/>
    <w:rsid w:val="002043BA"/>
    <w:rsid w:val="00206544"/>
    <w:rsid w:val="0028076D"/>
    <w:rsid w:val="003045B3"/>
    <w:rsid w:val="00353D6B"/>
    <w:rsid w:val="003612C4"/>
    <w:rsid w:val="00366BDA"/>
    <w:rsid w:val="00400C42"/>
    <w:rsid w:val="00410F6C"/>
    <w:rsid w:val="00413752"/>
    <w:rsid w:val="0045648B"/>
    <w:rsid w:val="00462614"/>
    <w:rsid w:val="00471765"/>
    <w:rsid w:val="00487B8B"/>
    <w:rsid w:val="005111D1"/>
    <w:rsid w:val="005159D5"/>
    <w:rsid w:val="00556E6B"/>
    <w:rsid w:val="00562855"/>
    <w:rsid w:val="00590674"/>
    <w:rsid w:val="00595B47"/>
    <w:rsid w:val="00597CFF"/>
    <w:rsid w:val="00605795"/>
    <w:rsid w:val="006473A9"/>
    <w:rsid w:val="006846BD"/>
    <w:rsid w:val="006E086B"/>
    <w:rsid w:val="00770C99"/>
    <w:rsid w:val="0078596C"/>
    <w:rsid w:val="00794C26"/>
    <w:rsid w:val="007A601D"/>
    <w:rsid w:val="007A71E5"/>
    <w:rsid w:val="007B2BF8"/>
    <w:rsid w:val="007E0493"/>
    <w:rsid w:val="007E681E"/>
    <w:rsid w:val="007F7014"/>
    <w:rsid w:val="00857851"/>
    <w:rsid w:val="0086486B"/>
    <w:rsid w:val="008A0BE7"/>
    <w:rsid w:val="009016F9"/>
    <w:rsid w:val="00916AAA"/>
    <w:rsid w:val="00924E56"/>
    <w:rsid w:val="00967D92"/>
    <w:rsid w:val="00980FF4"/>
    <w:rsid w:val="0099256C"/>
    <w:rsid w:val="009B630D"/>
    <w:rsid w:val="00A068BA"/>
    <w:rsid w:val="00A425D3"/>
    <w:rsid w:val="00A624C6"/>
    <w:rsid w:val="00A726A9"/>
    <w:rsid w:val="00AB7E90"/>
    <w:rsid w:val="00AD53D3"/>
    <w:rsid w:val="00AF24C7"/>
    <w:rsid w:val="00B66411"/>
    <w:rsid w:val="00B968B7"/>
    <w:rsid w:val="00B96D4E"/>
    <w:rsid w:val="00B97776"/>
    <w:rsid w:val="00BC3BF0"/>
    <w:rsid w:val="00C07CFD"/>
    <w:rsid w:val="00C16580"/>
    <w:rsid w:val="00C2014F"/>
    <w:rsid w:val="00C64E46"/>
    <w:rsid w:val="00C82AD4"/>
    <w:rsid w:val="00C85ED6"/>
    <w:rsid w:val="00CC3D80"/>
    <w:rsid w:val="00CC4A90"/>
    <w:rsid w:val="00CE3E78"/>
    <w:rsid w:val="00CF3403"/>
    <w:rsid w:val="00CF36E4"/>
    <w:rsid w:val="00CF785D"/>
    <w:rsid w:val="00D06188"/>
    <w:rsid w:val="00D25D60"/>
    <w:rsid w:val="00D35861"/>
    <w:rsid w:val="00D46DFD"/>
    <w:rsid w:val="00D70F4E"/>
    <w:rsid w:val="00DB4065"/>
    <w:rsid w:val="00DC1A3E"/>
    <w:rsid w:val="00DC4A72"/>
    <w:rsid w:val="00E52E43"/>
    <w:rsid w:val="00E653A6"/>
    <w:rsid w:val="00E92253"/>
    <w:rsid w:val="00EB00D7"/>
    <w:rsid w:val="00F0392D"/>
    <w:rsid w:val="00F04B05"/>
    <w:rsid w:val="00F8307E"/>
    <w:rsid w:val="00F92581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15765-CC75-4D48-8C16-8FE59D7D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40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7E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uiPriority w:val="99"/>
    <w:qFormat/>
    <w:rsid w:val="00E9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2253"/>
    <w:rPr>
      <w:i/>
      <w:iCs/>
    </w:rPr>
  </w:style>
  <w:style w:type="character" w:customStyle="1" w:styleId="c0">
    <w:name w:val="c0"/>
    <w:basedOn w:val="a0"/>
    <w:qFormat/>
    <w:rsid w:val="0092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Ольга Зеленкова</cp:lastModifiedBy>
  <cp:revision>8</cp:revision>
  <cp:lastPrinted>2018-01-18T02:51:00Z</cp:lastPrinted>
  <dcterms:created xsi:type="dcterms:W3CDTF">2020-01-09T04:37:00Z</dcterms:created>
  <dcterms:modified xsi:type="dcterms:W3CDTF">2020-01-09T05:45:00Z</dcterms:modified>
</cp:coreProperties>
</file>