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552" w:rsidRPr="007A2552" w:rsidRDefault="007A2552" w:rsidP="007A2552">
      <w:pPr>
        <w:pStyle w:val="Default"/>
        <w:tabs>
          <w:tab w:val="left" w:pos="2694"/>
        </w:tabs>
        <w:jc w:val="both"/>
      </w:pPr>
    </w:p>
    <w:p w:rsidR="007A2552" w:rsidRPr="007A2552" w:rsidRDefault="007A2552" w:rsidP="007A2552">
      <w:pPr>
        <w:pStyle w:val="Default"/>
        <w:tabs>
          <w:tab w:val="left" w:pos="2694"/>
        </w:tabs>
        <w:jc w:val="center"/>
        <w:rPr>
          <w:sz w:val="28"/>
          <w:szCs w:val="28"/>
        </w:rPr>
      </w:pPr>
      <w:r w:rsidRPr="007A2552">
        <w:rPr>
          <w:b/>
          <w:bCs/>
          <w:sz w:val="28"/>
          <w:szCs w:val="28"/>
        </w:rPr>
        <w:t>Методические рекомендации по организации профилактики безнадзорности и правонарушений несовершеннолетних обучающихся</w:t>
      </w:r>
    </w:p>
    <w:p w:rsidR="007A2552" w:rsidRPr="007A2552" w:rsidRDefault="007A2552" w:rsidP="007A2552">
      <w:pPr>
        <w:pStyle w:val="Default"/>
        <w:tabs>
          <w:tab w:val="left" w:pos="2694"/>
        </w:tabs>
        <w:jc w:val="center"/>
        <w:rPr>
          <w:sz w:val="28"/>
          <w:szCs w:val="28"/>
        </w:rPr>
      </w:pPr>
      <w:r w:rsidRPr="007A2552">
        <w:rPr>
          <w:b/>
          <w:bCs/>
          <w:sz w:val="28"/>
          <w:szCs w:val="28"/>
        </w:rPr>
        <w:t>в образовательных организация</w:t>
      </w:r>
      <w:r>
        <w:rPr>
          <w:b/>
          <w:bCs/>
          <w:sz w:val="28"/>
          <w:szCs w:val="28"/>
        </w:rPr>
        <w:t>х</w:t>
      </w:r>
      <w:r w:rsidRPr="007A255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Ольского городского округа</w:t>
      </w:r>
    </w:p>
    <w:p w:rsidR="007A2552" w:rsidRPr="007A2552" w:rsidRDefault="007A2552" w:rsidP="007A2552">
      <w:pPr>
        <w:pStyle w:val="Default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2552">
        <w:rPr>
          <w:sz w:val="28"/>
          <w:szCs w:val="28"/>
        </w:rPr>
        <w:t xml:space="preserve">Настоящие рекомендации разработаны для педагогических и руководящих работников образовательных организаций </w:t>
      </w:r>
      <w:r>
        <w:rPr>
          <w:sz w:val="28"/>
          <w:szCs w:val="28"/>
        </w:rPr>
        <w:t>Ольского городского округа</w:t>
      </w:r>
      <w:r w:rsidRPr="007A2552">
        <w:rPr>
          <w:sz w:val="28"/>
          <w:szCs w:val="28"/>
        </w:rPr>
        <w:t xml:space="preserve"> в целях организации работы по профилактике безнадзорности и правонарушений несовершеннолетних. </w:t>
      </w:r>
    </w:p>
    <w:p w:rsidR="007A2552" w:rsidRPr="007A2552" w:rsidRDefault="007A2552" w:rsidP="007A25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2552">
        <w:rPr>
          <w:sz w:val="28"/>
          <w:szCs w:val="28"/>
        </w:rPr>
        <w:t xml:space="preserve">Профилактика безнадзорности и правонарушений несовершеннолетних – это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 </w:t>
      </w:r>
    </w:p>
    <w:p w:rsidR="007A2552" w:rsidRPr="007A2552" w:rsidRDefault="007A2552" w:rsidP="007A2552">
      <w:pPr>
        <w:pStyle w:val="Default"/>
        <w:tabs>
          <w:tab w:val="left" w:pos="2694"/>
        </w:tabs>
        <w:ind w:firstLine="567"/>
        <w:jc w:val="both"/>
        <w:rPr>
          <w:sz w:val="28"/>
          <w:szCs w:val="28"/>
        </w:rPr>
      </w:pPr>
      <w:r w:rsidRPr="007A2552">
        <w:rPr>
          <w:sz w:val="28"/>
          <w:szCs w:val="28"/>
        </w:rPr>
        <w:t xml:space="preserve">В соответствии с законодательством Российской Федерации в системе профилактики безнадзорности и правонарушений безнадзорным является несовершеннолетний, </w:t>
      </w:r>
      <w:proofErr w:type="gramStart"/>
      <w:r w:rsidRPr="007A2552">
        <w:rPr>
          <w:sz w:val="28"/>
          <w:szCs w:val="28"/>
        </w:rPr>
        <w:t>контроль</w:t>
      </w:r>
      <w:proofErr w:type="gramEnd"/>
      <w:r w:rsidRPr="007A2552">
        <w:rPr>
          <w:sz w:val="28"/>
          <w:szCs w:val="28"/>
        </w:rPr>
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(законных представителей) либо должностных лиц. </w:t>
      </w:r>
    </w:p>
    <w:p w:rsidR="007A2552" w:rsidRPr="007A2552" w:rsidRDefault="007A2552" w:rsidP="007A2552">
      <w:pPr>
        <w:pStyle w:val="Default"/>
        <w:tabs>
          <w:tab w:val="left" w:pos="567"/>
        </w:tabs>
        <w:ind w:firstLine="567"/>
        <w:jc w:val="both"/>
        <w:rPr>
          <w:sz w:val="28"/>
          <w:szCs w:val="28"/>
        </w:rPr>
      </w:pPr>
      <w:r w:rsidRPr="007A2552">
        <w:rPr>
          <w:sz w:val="28"/>
          <w:szCs w:val="28"/>
        </w:rPr>
        <w:t xml:space="preserve">К группе риска относятся учащиеся, находящиеся в обстановке, представляющей опасность для их жизни или здоровья, либо не отвечающей требованиям к их воспитанию или содержанию. </w:t>
      </w:r>
      <w:proofErr w:type="gramStart"/>
      <w:r w:rsidRPr="007A2552">
        <w:rPr>
          <w:sz w:val="28"/>
          <w:szCs w:val="28"/>
        </w:rPr>
        <w:t>Дети, находящиеся в трудной жизненной ситуации – дети, оставшиеся без попечения родителей; дети-инвалиды; дети, имеющие недостатки в психическом и (или) физическом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находящиеся в специальных учебно-воспитательных учреждениях;</w:t>
      </w:r>
      <w:proofErr w:type="gramEnd"/>
      <w:r w:rsidRPr="007A2552">
        <w:rPr>
          <w:sz w:val="28"/>
          <w:szCs w:val="28"/>
        </w:rP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 В образовательных организациях для таких обучающихся необходимо организовать индивидуальную профилактическую работу, а также деятельность по своевременному выявлению несовершеннолетних и семей, находящихся в социально опасном положении, работу по их социально-педагогической реабилитации и (или) предупреждению совершения ими правонарушений и антиобщественных действий. </w:t>
      </w:r>
    </w:p>
    <w:p w:rsidR="007A2552" w:rsidRPr="007A2552" w:rsidRDefault="007A2552" w:rsidP="007A2552">
      <w:pPr>
        <w:pStyle w:val="Default"/>
        <w:tabs>
          <w:tab w:val="left" w:pos="2694"/>
        </w:tabs>
        <w:ind w:firstLine="567"/>
        <w:jc w:val="both"/>
        <w:rPr>
          <w:color w:val="auto"/>
          <w:sz w:val="28"/>
          <w:szCs w:val="28"/>
        </w:rPr>
      </w:pPr>
      <w:r w:rsidRPr="007A2552">
        <w:rPr>
          <w:sz w:val="28"/>
          <w:szCs w:val="28"/>
        </w:rPr>
        <w:t xml:space="preserve">При организации работы по профилактике безнадзорности и правонарушений несовершеннолетних необходимо опираться на действующее законодательство Российской Федерации, нормативные правовые акты органов местного самоуправления. В образовательной организации рекомендуется сформировать кейс нормативных правовых и </w:t>
      </w:r>
      <w:r w:rsidRPr="007A2552">
        <w:rPr>
          <w:sz w:val="28"/>
          <w:szCs w:val="28"/>
        </w:rPr>
        <w:lastRenderedPageBreak/>
        <w:t>методических документов, регламентирующих вопросы профилактики безнадзорности и правонарушений несовершеннолетних. Кейс может включать следующие материалы:</w:t>
      </w:r>
      <w:r>
        <w:rPr>
          <w:sz w:val="28"/>
          <w:szCs w:val="28"/>
        </w:rPr>
        <w:t xml:space="preserve"> </w:t>
      </w:r>
    </w:p>
    <w:p w:rsidR="007A2552" w:rsidRDefault="007A2552" w:rsidP="007A2552">
      <w:pPr>
        <w:pStyle w:val="Default"/>
        <w:numPr>
          <w:ilvl w:val="0"/>
          <w:numId w:val="2"/>
        </w:numPr>
        <w:tabs>
          <w:tab w:val="left" w:pos="2694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международное законодательство;</w:t>
      </w:r>
    </w:p>
    <w:p w:rsidR="007A2552" w:rsidRDefault="007A2552" w:rsidP="007A2552">
      <w:pPr>
        <w:pStyle w:val="Default"/>
        <w:numPr>
          <w:ilvl w:val="0"/>
          <w:numId w:val="2"/>
        </w:numPr>
        <w:tabs>
          <w:tab w:val="left" w:pos="2694"/>
        </w:tabs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 законодател</w:t>
      </w:r>
      <w:r>
        <w:rPr>
          <w:color w:val="auto"/>
          <w:sz w:val="28"/>
          <w:szCs w:val="28"/>
        </w:rPr>
        <w:t>ьные акты Российской Федерации</w:t>
      </w:r>
      <w:proofErr w:type="gramStart"/>
      <w:r>
        <w:rPr>
          <w:color w:val="auto"/>
          <w:sz w:val="28"/>
          <w:szCs w:val="28"/>
        </w:rPr>
        <w:t xml:space="preserve"> ,</w:t>
      </w:r>
      <w:proofErr w:type="gramEnd"/>
      <w:r w:rsidRPr="007A255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Магаданской </w:t>
      </w:r>
      <w:r w:rsidRPr="007A2552">
        <w:rPr>
          <w:color w:val="auto"/>
          <w:sz w:val="28"/>
          <w:szCs w:val="28"/>
        </w:rPr>
        <w:t>области</w:t>
      </w:r>
      <w:r>
        <w:rPr>
          <w:color w:val="auto"/>
          <w:sz w:val="28"/>
          <w:szCs w:val="28"/>
        </w:rPr>
        <w:t>, Ольского городского округа</w:t>
      </w:r>
      <w:r w:rsidRPr="007A2552">
        <w:rPr>
          <w:color w:val="auto"/>
          <w:sz w:val="28"/>
          <w:szCs w:val="28"/>
        </w:rPr>
        <w:t xml:space="preserve"> по защите прав обучающихся, профилактике безнадзорности и правонарушений не</w:t>
      </w:r>
      <w:r>
        <w:rPr>
          <w:color w:val="auto"/>
          <w:sz w:val="28"/>
          <w:szCs w:val="28"/>
        </w:rPr>
        <w:t>совершеннолетних;</w:t>
      </w:r>
    </w:p>
    <w:p w:rsidR="007A2552" w:rsidRDefault="007A2552" w:rsidP="007A2552">
      <w:pPr>
        <w:pStyle w:val="Default"/>
        <w:numPr>
          <w:ilvl w:val="0"/>
          <w:numId w:val="2"/>
        </w:numPr>
        <w:tabs>
          <w:tab w:val="left" w:pos="2694"/>
        </w:tabs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 приказы и инструктивные пи</w:t>
      </w:r>
      <w:r w:rsidR="002F6B43">
        <w:rPr>
          <w:color w:val="auto"/>
          <w:sz w:val="28"/>
          <w:szCs w:val="28"/>
        </w:rPr>
        <w:t xml:space="preserve">сьма Министерства образования </w:t>
      </w:r>
      <w:r>
        <w:rPr>
          <w:color w:val="auto"/>
          <w:sz w:val="28"/>
          <w:szCs w:val="28"/>
        </w:rPr>
        <w:t>Магаданской области;</w:t>
      </w:r>
    </w:p>
    <w:p w:rsidR="002F6B43" w:rsidRDefault="002F6B43" w:rsidP="007A2552">
      <w:pPr>
        <w:pStyle w:val="Default"/>
        <w:numPr>
          <w:ilvl w:val="0"/>
          <w:numId w:val="2"/>
        </w:numPr>
        <w:tabs>
          <w:tab w:val="left" w:pos="2694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Распоряжения руководителя комитета образования администрации МО «</w:t>
      </w:r>
      <w:proofErr w:type="spellStart"/>
      <w:r>
        <w:rPr>
          <w:color w:val="auto"/>
          <w:sz w:val="28"/>
          <w:szCs w:val="28"/>
        </w:rPr>
        <w:t>Ольский</w:t>
      </w:r>
      <w:proofErr w:type="spellEnd"/>
      <w:r>
        <w:rPr>
          <w:color w:val="auto"/>
          <w:sz w:val="28"/>
          <w:szCs w:val="28"/>
        </w:rPr>
        <w:t xml:space="preserve"> городской округ»;</w:t>
      </w:r>
    </w:p>
    <w:p w:rsidR="007A2552" w:rsidRDefault="007A2552" w:rsidP="007A2552">
      <w:pPr>
        <w:pStyle w:val="Default"/>
        <w:numPr>
          <w:ilvl w:val="0"/>
          <w:numId w:val="2"/>
        </w:numPr>
        <w:tabs>
          <w:tab w:val="left" w:pos="2694"/>
        </w:tabs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 решения комиссии по делам несо</w:t>
      </w:r>
      <w:r>
        <w:rPr>
          <w:color w:val="auto"/>
          <w:sz w:val="28"/>
          <w:szCs w:val="28"/>
        </w:rPr>
        <w:t>вершеннолетних и защите их прав;</w:t>
      </w:r>
    </w:p>
    <w:p w:rsidR="007A2552" w:rsidRDefault="007A2552" w:rsidP="007A2552">
      <w:pPr>
        <w:pStyle w:val="Default"/>
        <w:numPr>
          <w:ilvl w:val="0"/>
          <w:numId w:val="2"/>
        </w:numPr>
        <w:tabs>
          <w:tab w:val="left" w:pos="2694"/>
        </w:tabs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 приказы руководите</w:t>
      </w:r>
      <w:r>
        <w:rPr>
          <w:color w:val="auto"/>
          <w:sz w:val="28"/>
          <w:szCs w:val="28"/>
        </w:rPr>
        <w:t>ля образовательной организации;</w:t>
      </w:r>
    </w:p>
    <w:p w:rsidR="002F6B43" w:rsidRDefault="002F6B43" w:rsidP="007A2552">
      <w:pPr>
        <w:pStyle w:val="Default"/>
        <w:numPr>
          <w:ilvl w:val="0"/>
          <w:numId w:val="2"/>
        </w:numPr>
        <w:tabs>
          <w:tab w:val="left" w:pos="2694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решения педагогического совета;</w:t>
      </w:r>
    </w:p>
    <w:p w:rsidR="002F6B43" w:rsidRDefault="007A2552" w:rsidP="007A2552">
      <w:pPr>
        <w:pStyle w:val="Default"/>
        <w:numPr>
          <w:ilvl w:val="0"/>
          <w:numId w:val="2"/>
        </w:numPr>
        <w:tabs>
          <w:tab w:val="left" w:pos="2694"/>
        </w:tabs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>решения сов</w:t>
      </w:r>
      <w:r w:rsidR="002F6B43">
        <w:rPr>
          <w:color w:val="auto"/>
          <w:sz w:val="28"/>
          <w:szCs w:val="28"/>
        </w:rPr>
        <w:t>ета образовательной организации;</w:t>
      </w:r>
    </w:p>
    <w:p w:rsidR="002F6B43" w:rsidRDefault="007A2552" w:rsidP="007A2552">
      <w:pPr>
        <w:pStyle w:val="Default"/>
        <w:numPr>
          <w:ilvl w:val="0"/>
          <w:numId w:val="2"/>
        </w:numPr>
        <w:tabs>
          <w:tab w:val="left" w:pos="2694"/>
        </w:tabs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 попечительского сов</w:t>
      </w:r>
      <w:r w:rsidR="002F6B43">
        <w:rPr>
          <w:color w:val="auto"/>
          <w:sz w:val="28"/>
          <w:szCs w:val="28"/>
        </w:rPr>
        <w:t>ета образовательной организации;</w:t>
      </w:r>
    </w:p>
    <w:p w:rsidR="002F6B43" w:rsidRDefault="007A2552" w:rsidP="007A2552">
      <w:pPr>
        <w:pStyle w:val="Default"/>
        <w:numPr>
          <w:ilvl w:val="0"/>
          <w:numId w:val="2"/>
        </w:numPr>
        <w:tabs>
          <w:tab w:val="left" w:pos="2694"/>
        </w:tabs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 решения родительского комите</w:t>
      </w:r>
      <w:r w:rsidR="002F6B43">
        <w:rPr>
          <w:color w:val="auto"/>
          <w:sz w:val="28"/>
          <w:szCs w:val="28"/>
        </w:rPr>
        <w:t>та образовательной организации;</w:t>
      </w:r>
    </w:p>
    <w:p w:rsidR="002F6B43" w:rsidRDefault="007A2552" w:rsidP="007A2552">
      <w:pPr>
        <w:pStyle w:val="Default"/>
        <w:numPr>
          <w:ilvl w:val="0"/>
          <w:numId w:val="2"/>
        </w:numPr>
        <w:tabs>
          <w:tab w:val="left" w:pos="2694"/>
        </w:tabs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>решения совета по профилактике правонарушений несовершеннолет</w:t>
      </w:r>
      <w:r w:rsidR="002F6B43">
        <w:rPr>
          <w:color w:val="auto"/>
          <w:sz w:val="28"/>
          <w:szCs w:val="28"/>
        </w:rPr>
        <w:t>них образовательной организации;</w:t>
      </w:r>
    </w:p>
    <w:p w:rsidR="007A2552" w:rsidRPr="007A2552" w:rsidRDefault="007A2552" w:rsidP="007A2552">
      <w:pPr>
        <w:pStyle w:val="Default"/>
        <w:numPr>
          <w:ilvl w:val="0"/>
          <w:numId w:val="2"/>
        </w:numPr>
        <w:tabs>
          <w:tab w:val="left" w:pos="2694"/>
        </w:tabs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 методические рекомендации для педагогов. </w:t>
      </w:r>
    </w:p>
    <w:p w:rsidR="007A2552" w:rsidRPr="007A2552" w:rsidRDefault="007A2552" w:rsidP="007A2552">
      <w:pPr>
        <w:pStyle w:val="Default"/>
        <w:tabs>
          <w:tab w:val="left" w:pos="2694"/>
        </w:tabs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В компетенцию общеобразовательной организации по вопросу организации профилактики безнадзорности правонарушений несовершеннолетних входит: </w:t>
      </w:r>
    </w:p>
    <w:p w:rsidR="007A2552" w:rsidRPr="007A2552" w:rsidRDefault="007A2552" w:rsidP="007A2552">
      <w:pPr>
        <w:pStyle w:val="Default"/>
        <w:tabs>
          <w:tab w:val="left" w:pos="2694"/>
        </w:tabs>
        <w:spacing w:after="36"/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1. Оказание социально-психологической и педагогической помощи несовершеннолетним, имеющим отклонения в развитии или поведении либо проблемы в обучении. </w:t>
      </w:r>
    </w:p>
    <w:p w:rsidR="007A2552" w:rsidRPr="007A2552" w:rsidRDefault="007A2552" w:rsidP="007A2552">
      <w:pPr>
        <w:pStyle w:val="Default"/>
        <w:tabs>
          <w:tab w:val="left" w:pos="2694"/>
        </w:tabs>
        <w:spacing w:after="36"/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2. 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общеобразовательных организациях, принятие мер по их воспитанию и получению ими общего образования: </w:t>
      </w:r>
    </w:p>
    <w:p w:rsidR="007A2552" w:rsidRPr="007A2552" w:rsidRDefault="002F6B43" w:rsidP="007A2552">
      <w:pPr>
        <w:pStyle w:val="Default"/>
        <w:tabs>
          <w:tab w:val="left" w:pos="2694"/>
        </w:tabs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-в</w:t>
      </w:r>
      <w:r w:rsidR="007A2552" w:rsidRPr="007A2552">
        <w:rPr>
          <w:color w:val="auto"/>
          <w:sz w:val="28"/>
          <w:szCs w:val="28"/>
        </w:rPr>
        <w:t xml:space="preserve">ыявление семей, находящихся в социально опасном положении и оказание им помощи в обучении и воспитании детей; </w:t>
      </w:r>
    </w:p>
    <w:p w:rsidR="007A2552" w:rsidRPr="007A2552" w:rsidRDefault="002F6B43" w:rsidP="007A2552">
      <w:pPr>
        <w:pStyle w:val="Default"/>
        <w:tabs>
          <w:tab w:val="left" w:pos="2694"/>
        </w:tabs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7A2552" w:rsidRPr="007A2552">
        <w:rPr>
          <w:color w:val="auto"/>
          <w:sz w:val="28"/>
          <w:szCs w:val="28"/>
        </w:rPr>
        <w:t xml:space="preserve"> обеспечение создания в образовательных организациях общедоступных спортивных секций, кружков, клубов и привлечение к участию в них несовершеннолетних; </w:t>
      </w:r>
    </w:p>
    <w:p w:rsidR="007A2552" w:rsidRPr="007A2552" w:rsidRDefault="002F6B43" w:rsidP="007A2552">
      <w:pPr>
        <w:pStyle w:val="Default"/>
        <w:tabs>
          <w:tab w:val="left" w:pos="2694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7A2552" w:rsidRPr="007A2552">
        <w:rPr>
          <w:color w:val="auto"/>
          <w:sz w:val="28"/>
          <w:szCs w:val="28"/>
        </w:rPr>
        <w:t xml:space="preserve">осуществление мер по реализации программ и методик, направленных на формирование законопослушного поведения несовершеннолетних. </w:t>
      </w:r>
    </w:p>
    <w:p w:rsidR="007A2552" w:rsidRPr="007A2552" w:rsidRDefault="007A2552" w:rsidP="007A2552">
      <w:pPr>
        <w:pStyle w:val="Default"/>
        <w:tabs>
          <w:tab w:val="left" w:pos="2694"/>
        </w:tabs>
        <w:jc w:val="both"/>
        <w:rPr>
          <w:color w:val="auto"/>
          <w:sz w:val="28"/>
          <w:szCs w:val="28"/>
        </w:rPr>
      </w:pPr>
    </w:p>
    <w:p w:rsidR="007A2552" w:rsidRPr="007A2552" w:rsidRDefault="007A2552" w:rsidP="007A2552">
      <w:pPr>
        <w:pStyle w:val="Default"/>
        <w:tabs>
          <w:tab w:val="left" w:pos="2694"/>
        </w:tabs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В рамках реализации своих компетенций образовательной организации рекомендуется: </w:t>
      </w:r>
    </w:p>
    <w:p w:rsidR="007A2552" w:rsidRPr="007A2552" w:rsidRDefault="007A2552" w:rsidP="007A2552">
      <w:pPr>
        <w:pStyle w:val="Default"/>
        <w:tabs>
          <w:tab w:val="left" w:pos="2694"/>
        </w:tabs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- организовать </w:t>
      </w:r>
      <w:proofErr w:type="spellStart"/>
      <w:r w:rsidRPr="007A2552">
        <w:rPr>
          <w:color w:val="auto"/>
          <w:sz w:val="28"/>
          <w:szCs w:val="28"/>
        </w:rPr>
        <w:t>внутришкольный</w:t>
      </w:r>
      <w:proofErr w:type="spellEnd"/>
      <w:r w:rsidRPr="007A2552">
        <w:rPr>
          <w:color w:val="auto"/>
          <w:sz w:val="28"/>
          <w:szCs w:val="28"/>
        </w:rPr>
        <w:t xml:space="preserve"> профилактический учет детей, имеющих отклонения в развитии и поведении либо отклонения в обучении; </w:t>
      </w:r>
    </w:p>
    <w:p w:rsidR="007A2552" w:rsidRPr="007A2552" w:rsidRDefault="007A2552" w:rsidP="007A2552">
      <w:pPr>
        <w:pStyle w:val="Default"/>
        <w:tabs>
          <w:tab w:val="left" w:pos="2694"/>
        </w:tabs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lastRenderedPageBreak/>
        <w:t xml:space="preserve">- проводить систематическую медико-психолого-педагогическую диагностику детей, имеющих отклонения в развитии и поведении либо отклонения в обучении; </w:t>
      </w:r>
    </w:p>
    <w:p w:rsidR="007A2552" w:rsidRPr="007A2552" w:rsidRDefault="007A2552" w:rsidP="007A2552">
      <w:pPr>
        <w:pStyle w:val="Default"/>
        <w:tabs>
          <w:tab w:val="left" w:pos="2694"/>
        </w:tabs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- разработать индивидуальные маршруты (планы, программы) коррекции поведения несовершеннолетних, их дальнейшего развития с учетом проведенных диагностик; </w:t>
      </w:r>
    </w:p>
    <w:p w:rsidR="007A2552" w:rsidRPr="007A2552" w:rsidRDefault="007A2552" w:rsidP="007A2552">
      <w:pPr>
        <w:pStyle w:val="Default"/>
        <w:tabs>
          <w:tab w:val="left" w:pos="2694"/>
        </w:tabs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- привлекать необходимых специалистов (медицинских работников, социальных работников, юристов и др.) для проведения консультаций с детьми и родителями, оказания им адресной помощи; </w:t>
      </w:r>
    </w:p>
    <w:p w:rsidR="007A2552" w:rsidRPr="007A2552" w:rsidRDefault="007A2552" w:rsidP="002F6B43">
      <w:pPr>
        <w:pStyle w:val="Default"/>
        <w:tabs>
          <w:tab w:val="left" w:pos="2694"/>
        </w:tabs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- организовать работу субъектов системы профилактики безнадзорности и правонарушений несовершеннолетних, </w:t>
      </w:r>
      <w:r w:rsidR="002F6B43">
        <w:rPr>
          <w:color w:val="auto"/>
          <w:sz w:val="28"/>
          <w:szCs w:val="28"/>
        </w:rPr>
        <w:t xml:space="preserve">органов родительского </w:t>
      </w:r>
      <w:r w:rsidRPr="007A2552">
        <w:rPr>
          <w:color w:val="auto"/>
          <w:sz w:val="28"/>
          <w:szCs w:val="28"/>
        </w:rPr>
        <w:t xml:space="preserve">самоуправления, попечительских советов к работе с семьями, не выполняющими обязанности по воспитанию, обучению детей. </w:t>
      </w:r>
    </w:p>
    <w:p w:rsidR="007A2552" w:rsidRPr="007A2552" w:rsidRDefault="007A2552" w:rsidP="007A2552">
      <w:pPr>
        <w:pStyle w:val="Default"/>
        <w:tabs>
          <w:tab w:val="left" w:pos="2694"/>
        </w:tabs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Действенными мерами профилактики безнадзорности и правонарушений несовершеннолетних являются: </w:t>
      </w:r>
    </w:p>
    <w:p w:rsidR="007A2552" w:rsidRPr="007A2552" w:rsidRDefault="007A2552" w:rsidP="007A2552">
      <w:pPr>
        <w:pStyle w:val="Default"/>
        <w:tabs>
          <w:tab w:val="left" w:pos="2694"/>
        </w:tabs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- обеспечение максимального (100%) охвата детей дополнительными общеобразовательными программами дополнительного образования, внеурочной деятельности; </w:t>
      </w:r>
    </w:p>
    <w:p w:rsidR="007A2552" w:rsidRPr="007A2552" w:rsidRDefault="007A2552" w:rsidP="007A2552">
      <w:pPr>
        <w:pStyle w:val="Default"/>
        <w:tabs>
          <w:tab w:val="left" w:pos="2694"/>
        </w:tabs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- проведение мероприятий для родителей по профилактике семейного неблагополучия и предупреждению асоциального поведения обучающихся. </w:t>
      </w:r>
    </w:p>
    <w:p w:rsidR="007A2552" w:rsidRPr="007A2552" w:rsidRDefault="007A2552" w:rsidP="007A2552">
      <w:pPr>
        <w:pStyle w:val="Default"/>
        <w:tabs>
          <w:tab w:val="left" w:pos="2694"/>
        </w:tabs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- организация посещений несовершеннолетних, находящихся в трудной жизненной ситуации и семей, находящихся в социально опасном положении (составление актов обследования жилищных условий, подготовка документов для оформления ребенка в государственное учреждение или под опеку при необходимости); </w:t>
      </w:r>
    </w:p>
    <w:p w:rsidR="007A2552" w:rsidRPr="007A2552" w:rsidRDefault="007A2552" w:rsidP="007A2552">
      <w:pPr>
        <w:pStyle w:val="Default"/>
        <w:tabs>
          <w:tab w:val="left" w:pos="2694"/>
        </w:tabs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- обеспечение занятости несовершеннолетних, находящихся в трудной жизненной ситуации, в каникулярное время. </w:t>
      </w:r>
    </w:p>
    <w:p w:rsidR="007A2552" w:rsidRPr="007A2552" w:rsidRDefault="007A2552" w:rsidP="002F6B43">
      <w:pPr>
        <w:pStyle w:val="Default"/>
        <w:tabs>
          <w:tab w:val="left" w:pos="2694"/>
        </w:tabs>
        <w:ind w:firstLine="567"/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В профилактической работе рекомендуется использование педагогами школы современных технологий правового обучения и воспитания – тренингов, деловых и ролевых игр, социального проектирования, компьютерного программирования, совместной продуктивной деятельности и т.д. Эффективной мерой профилактики является организация участия обучающихся и воспитанников в реализации социально значимых проектов, конкурсов, акций различных уровней, направленных на формирование гражданско-правового сознания обучающихся; поддержка волонтерской деятельности. Важным инструментом является организация межведомственного взаимодействия, привлечение ведомств, общественных организаций, учреждений культуры, спорта, здравоохранения, родительской общественности для проведения совместных проектов по профилактике безнадзорности и правонарушений несовершеннолетних. </w:t>
      </w:r>
    </w:p>
    <w:p w:rsidR="007A2552" w:rsidRPr="007A2552" w:rsidRDefault="007A2552" w:rsidP="002F6B43">
      <w:pPr>
        <w:pStyle w:val="Default"/>
        <w:tabs>
          <w:tab w:val="left" w:pos="2694"/>
        </w:tabs>
        <w:ind w:firstLine="567"/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Организация </w:t>
      </w:r>
      <w:proofErr w:type="gramStart"/>
      <w:r w:rsidRPr="007A2552">
        <w:rPr>
          <w:color w:val="auto"/>
          <w:sz w:val="28"/>
          <w:szCs w:val="28"/>
        </w:rPr>
        <w:t>контроля за</w:t>
      </w:r>
      <w:proofErr w:type="gramEnd"/>
      <w:r w:rsidRPr="007A2552">
        <w:rPr>
          <w:color w:val="auto"/>
          <w:sz w:val="28"/>
          <w:szCs w:val="28"/>
        </w:rPr>
        <w:t xml:space="preserve"> осуществлением профилактики безнадзорности и правонарушений несовершеннолетних является одной из важных функций в деятельности образовательных организаций. В ходе реализации функции контроля производится сбор информации, которую </w:t>
      </w:r>
      <w:r w:rsidRPr="007A2552">
        <w:rPr>
          <w:color w:val="auto"/>
          <w:sz w:val="28"/>
          <w:szCs w:val="28"/>
        </w:rPr>
        <w:lastRenderedPageBreak/>
        <w:t xml:space="preserve">необходимо проанализировать, чтобы устоявшуюся систему перевести из одного состояния в другое, качественно новое. </w:t>
      </w:r>
    </w:p>
    <w:p w:rsidR="007A2552" w:rsidRPr="007A2552" w:rsidRDefault="007A2552" w:rsidP="002F6B43">
      <w:pPr>
        <w:pStyle w:val="Default"/>
        <w:tabs>
          <w:tab w:val="left" w:pos="2694"/>
        </w:tabs>
        <w:ind w:firstLine="567"/>
        <w:jc w:val="both"/>
        <w:rPr>
          <w:color w:val="auto"/>
          <w:sz w:val="28"/>
          <w:szCs w:val="28"/>
        </w:rPr>
      </w:pPr>
      <w:r w:rsidRPr="007A2552">
        <w:rPr>
          <w:color w:val="auto"/>
          <w:sz w:val="28"/>
          <w:szCs w:val="28"/>
        </w:rPr>
        <w:t xml:space="preserve">Образовательным организациям рекомендуется принять меры к формированию правовой культуры, гражданской и уголовной ответственности у </w:t>
      </w:r>
      <w:proofErr w:type="gramStart"/>
      <w:r w:rsidRPr="007A2552">
        <w:rPr>
          <w:color w:val="auto"/>
          <w:sz w:val="28"/>
          <w:szCs w:val="28"/>
        </w:rPr>
        <w:t>обучающихся</w:t>
      </w:r>
      <w:proofErr w:type="gramEnd"/>
      <w:r w:rsidRPr="007A2552">
        <w:rPr>
          <w:color w:val="auto"/>
          <w:sz w:val="28"/>
          <w:szCs w:val="28"/>
        </w:rPr>
        <w:t xml:space="preserve">. Необходимо включить в образовательную программу образовательной организации курсы, образовательные модули, направленные на формирование законопослушного поведения </w:t>
      </w:r>
      <w:proofErr w:type="gramStart"/>
      <w:r w:rsidRPr="007A2552">
        <w:rPr>
          <w:color w:val="auto"/>
          <w:sz w:val="28"/>
          <w:szCs w:val="28"/>
        </w:rPr>
        <w:t>обучающихся</w:t>
      </w:r>
      <w:proofErr w:type="gramEnd"/>
      <w:r w:rsidRPr="007A2552">
        <w:rPr>
          <w:color w:val="auto"/>
          <w:sz w:val="28"/>
          <w:szCs w:val="28"/>
        </w:rPr>
        <w:t xml:space="preserve">. </w:t>
      </w:r>
    </w:p>
    <w:p w:rsidR="009C303F" w:rsidRPr="007A2552" w:rsidRDefault="007A2552" w:rsidP="007A2552">
      <w:pPr>
        <w:tabs>
          <w:tab w:val="left" w:pos="2694"/>
        </w:tabs>
        <w:jc w:val="both"/>
        <w:rPr>
          <w:rFonts w:ascii="Times New Roman" w:hAnsi="Times New Roman" w:cs="Times New Roman"/>
        </w:rPr>
      </w:pPr>
      <w:r w:rsidRPr="007A2552">
        <w:rPr>
          <w:rFonts w:ascii="Times New Roman" w:hAnsi="Times New Roman" w:cs="Times New Roman"/>
          <w:sz w:val="28"/>
          <w:szCs w:val="28"/>
        </w:rPr>
        <w:t>Рекомендуется также создание отдельной страницы на сайте образовательной организации, размещение специальных информационных стендов, посвященных формированию законопослушного поведения, толерантного сознания, вопросам личной безопасности обучающихся</w:t>
      </w:r>
      <w:r w:rsidR="002F6B4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C303F" w:rsidRPr="007A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1AC32B"/>
    <w:multiLevelType w:val="hybridMultilevel"/>
    <w:tmpl w:val="109784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5256BCE"/>
    <w:multiLevelType w:val="hybridMultilevel"/>
    <w:tmpl w:val="1642573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52"/>
    <w:rsid w:val="002F6B43"/>
    <w:rsid w:val="007A2552"/>
    <w:rsid w:val="009C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Яхина</dc:creator>
  <cp:lastModifiedBy>Юлия Яхина</cp:lastModifiedBy>
  <cp:revision>1</cp:revision>
  <dcterms:created xsi:type="dcterms:W3CDTF">2021-09-07T01:54:00Z</dcterms:created>
  <dcterms:modified xsi:type="dcterms:W3CDTF">2021-09-07T03:06:00Z</dcterms:modified>
</cp:coreProperties>
</file>